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44470" w14:textId="6F880A72" w:rsidR="00BD757F" w:rsidRPr="00A41ECC" w:rsidRDefault="0046211E" w:rsidP="008B108D">
      <w:pPr>
        <w:snapToGrid w:val="0"/>
        <w:spacing w:afterLines="100" w:after="240" w:line="240" w:lineRule="atLeast"/>
        <w:ind w:leftChars="59" w:left="142" w:rightChars="-2" w:right="-5"/>
        <w:jc w:val="both"/>
        <w:rPr>
          <w:rFonts w:ascii="標楷體" w:eastAsia="標楷體" w:hAnsi="標楷體" w:cs="標楷體"/>
          <w:b/>
          <w:color w:val="auto"/>
          <w:sz w:val="32"/>
          <w:szCs w:val="32"/>
        </w:rPr>
      </w:pPr>
      <w:r w:rsidRPr="00A41ECC">
        <w:rPr>
          <w:rFonts w:ascii="標楷體" w:eastAsia="標楷體" w:hAnsi="標楷體" w:cs="微軟正黑體" w:hint="eastAsia"/>
          <w:b/>
          <w:sz w:val="32"/>
          <w:szCs w:val="32"/>
        </w:rPr>
        <w:t>中華民國大專院校體育總會</w:t>
      </w:r>
      <w:bookmarkStart w:id="0" w:name="_Hlk212728950"/>
      <w:r w:rsidRPr="00A41ECC">
        <w:rPr>
          <w:rFonts w:ascii="標楷體" w:eastAsia="標楷體" w:hAnsi="標楷體" w:cs="Malgun Gothic Semilight" w:hint="eastAsia"/>
          <w:b/>
          <w:sz w:val="32"/>
          <w:szCs w:val="32"/>
        </w:rPr>
        <w:t>「</w:t>
      </w:r>
      <w:r w:rsidR="00713BFC" w:rsidRPr="00A41ECC">
        <w:rPr>
          <w:rFonts w:ascii="標楷體" w:eastAsia="標楷體" w:hAnsi="標楷體" w:cs="Malgun Gothic Semilight"/>
          <w:b/>
          <w:sz w:val="32"/>
          <w:szCs w:val="32"/>
        </w:rPr>
        <w:t>11</w:t>
      </w:r>
      <w:r w:rsidR="00CC7987">
        <w:rPr>
          <w:rFonts w:ascii="標楷體" w:eastAsia="標楷體" w:hAnsi="標楷體" w:cs="Malgun Gothic Semilight" w:hint="eastAsia"/>
          <w:b/>
          <w:sz w:val="32"/>
          <w:szCs w:val="32"/>
        </w:rPr>
        <w:t>5</w:t>
      </w:r>
      <w:r w:rsidR="00713BFC" w:rsidRPr="00A41ECC">
        <w:rPr>
          <w:rFonts w:ascii="標楷體" w:eastAsia="標楷體" w:hAnsi="標楷體" w:cs="Malgun Gothic Semilight" w:hint="eastAsia"/>
          <w:b/>
          <w:sz w:val="32"/>
          <w:szCs w:val="32"/>
        </w:rPr>
        <w:t>學年度</w:t>
      </w:r>
      <w:r w:rsidR="00137AFA">
        <w:rPr>
          <w:rFonts w:ascii="標楷體" w:eastAsia="標楷體" w:hAnsi="標楷體" w:cs="Malgun Gothic Semilight" w:hint="eastAsia"/>
          <w:b/>
          <w:sz w:val="32"/>
          <w:szCs w:val="32"/>
        </w:rPr>
        <w:t>UB</w:t>
      </w:r>
      <w:r w:rsidR="00CC7987">
        <w:rPr>
          <w:rFonts w:ascii="標楷體" w:eastAsia="標楷體" w:hAnsi="標楷體" w:cs="Malgun Gothic Semilight" w:hint="eastAsia"/>
          <w:b/>
          <w:sz w:val="32"/>
          <w:szCs w:val="32"/>
        </w:rPr>
        <w:t>L</w:t>
      </w:r>
      <w:r w:rsidR="00713BFC" w:rsidRPr="00A41ECC">
        <w:rPr>
          <w:rFonts w:ascii="標楷體" w:eastAsia="標楷體" w:hAnsi="標楷體" w:cs="Malgun Gothic Semilight" w:hint="eastAsia"/>
          <w:b/>
          <w:sz w:val="32"/>
          <w:szCs w:val="32"/>
        </w:rPr>
        <w:t>大專</w:t>
      </w:r>
      <w:r w:rsidR="00CC7987">
        <w:rPr>
          <w:rFonts w:ascii="標楷體" w:eastAsia="標楷體" w:hAnsi="標楷體" w:cs="Malgun Gothic Semilight" w:hint="eastAsia"/>
          <w:b/>
          <w:sz w:val="32"/>
          <w:szCs w:val="32"/>
        </w:rPr>
        <w:t>棒</w:t>
      </w:r>
      <w:r w:rsidR="00713BFC" w:rsidRPr="00A41ECC">
        <w:rPr>
          <w:rFonts w:ascii="標楷體" w:eastAsia="標楷體" w:hAnsi="標楷體" w:cs="Malgun Gothic Semilight" w:hint="eastAsia"/>
          <w:b/>
          <w:sz w:val="32"/>
          <w:szCs w:val="32"/>
        </w:rPr>
        <w:t>球聯賽參賽人員</w:t>
      </w:r>
      <w:r w:rsidRPr="00A41ECC">
        <w:rPr>
          <w:rFonts w:ascii="標楷體" w:eastAsia="標楷體" w:hAnsi="標楷體" w:cs="Malgun Gothic Semilight" w:hint="eastAsia"/>
          <w:b/>
          <w:sz w:val="32"/>
          <w:szCs w:val="32"/>
        </w:rPr>
        <w:t>」</w:t>
      </w:r>
      <w:r w:rsidR="00713BFC" w:rsidRPr="00A41ECC">
        <w:rPr>
          <w:rFonts w:ascii="Arial" w:eastAsia="標楷體" w:hAnsi="Arial" w:cs="Arial" w:hint="eastAsia"/>
          <w:b/>
          <w:color w:val="auto"/>
          <w:sz w:val="32"/>
          <w:szCs w:val="32"/>
        </w:rPr>
        <w:t>個人保險</w:t>
      </w:r>
      <w:r w:rsidR="00BD69AA" w:rsidRPr="00A41ECC">
        <w:rPr>
          <w:rFonts w:ascii="標楷體" w:eastAsia="標楷體" w:hAnsi="標楷體" w:hint="eastAsia"/>
          <w:b/>
          <w:color w:val="auto"/>
          <w:sz w:val="32"/>
          <w:szCs w:val="32"/>
        </w:rPr>
        <w:t>採購案</w:t>
      </w:r>
      <w:bookmarkEnd w:id="0"/>
      <w:r w:rsidR="00877BF8" w:rsidRPr="00A41ECC">
        <w:rPr>
          <w:rFonts w:ascii="標楷體" w:eastAsia="標楷體" w:hAnsi="標楷體" w:hint="eastAsia"/>
          <w:b/>
          <w:color w:val="auto"/>
          <w:sz w:val="32"/>
          <w:szCs w:val="32"/>
          <w:lang w:val="zh-TW"/>
        </w:rPr>
        <w:t>需求規範書</w:t>
      </w:r>
    </w:p>
    <w:p w14:paraId="25324944" w14:textId="6E4F18A6" w:rsidR="00BD757F" w:rsidRPr="009B1482" w:rsidRDefault="009B3ED6" w:rsidP="007D50CD">
      <w:pPr>
        <w:snapToGrid w:val="0"/>
        <w:spacing w:before="60" w:after="60"/>
        <w:ind w:left="566" w:hanging="566"/>
        <w:rPr>
          <w:rFonts w:ascii="標楷體" w:eastAsia="標楷體" w:hAnsi="標楷體" w:cs="標楷體"/>
          <w:color w:val="auto"/>
          <w:kern w:val="16"/>
          <w:sz w:val="28"/>
          <w:szCs w:val="28"/>
        </w:rPr>
      </w:pPr>
      <w:r w:rsidRPr="008B108D">
        <w:rPr>
          <w:rFonts w:ascii="標楷體" w:eastAsia="標楷體" w:hAnsi="標楷體" w:hint="eastAsia"/>
          <w:color w:val="auto"/>
          <w:kern w:val="16"/>
          <w:sz w:val="28"/>
          <w:szCs w:val="28"/>
          <w:lang w:val="zh-TW"/>
        </w:rPr>
        <w:t>壹、採購案名：</w:t>
      </w:r>
      <w:r w:rsidR="008B108D" w:rsidRPr="00A41ECC">
        <w:rPr>
          <w:rFonts w:ascii="標楷體" w:eastAsia="標楷體" w:hAnsi="標楷體" w:hint="eastAsia"/>
          <w:b/>
          <w:bCs/>
          <w:color w:val="000000" w:themeColor="text1"/>
          <w:kern w:val="16"/>
          <w:sz w:val="28"/>
          <w:szCs w:val="28"/>
          <w:lang w:val="zh-TW"/>
        </w:rPr>
        <w:t>中華民國</w:t>
      </w:r>
      <w:r w:rsidR="0046211E" w:rsidRPr="00A41ECC">
        <w:rPr>
          <w:rFonts w:ascii="標楷體" w:eastAsia="標楷體" w:hAnsi="標楷體" w:hint="eastAsia"/>
          <w:b/>
          <w:bCs/>
          <w:color w:val="000000" w:themeColor="text1"/>
          <w:kern w:val="16"/>
          <w:sz w:val="28"/>
          <w:szCs w:val="28"/>
          <w:lang w:val="zh-TW"/>
        </w:rPr>
        <w:t>大專院校體育總</w:t>
      </w:r>
      <w:r w:rsidR="008B108D" w:rsidRPr="00A41ECC">
        <w:rPr>
          <w:rFonts w:ascii="標楷體" w:eastAsia="標楷體" w:hAnsi="標楷體" w:hint="eastAsia"/>
          <w:b/>
          <w:bCs/>
          <w:color w:val="000000" w:themeColor="text1"/>
          <w:kern w:val="16"/>
          <w:sz w:val="28"/>
          <w:szCs w:val="28"/>
          <w:lang w:val="zh-TW"/>
        </w:rPr>
        <w:t>會(簡稱本會)</w:t>
      </w:r>
      <w:r w:rsidR="0046211E" w:rsidRPr="00A41ECC">
        <w:rPr>
          <w:b/>
          <w:bCs/>
          <w:color w:val="000000" w:themeColor="text1"/>
        </w:rPr>
        <w:t xml:space="preserve"> </w:t>
      </w:r>
      <w:r w:rsidR="00C3079E" w:rsidRPr="00A41ECC">
        <w:rPr>
          <w:rFonts w:ascii="標楷體" w:eastAsia="標楷體" w:hAnsi="標楷體" w:cs="微軟正黑體" w:hint="eastAsia"/>
          <w:b/>
          <w:bCs/>
          <w:color w:val="000000" w:themeColor="text1"/>
          <w:sz w:val="28"/>
          <w:szCs w:val="28"/>
        </w:rPr>
        <w:t>辦理</w:t>
      </w:r>
      <w:r w:rsidR="0046211E" w:rsidRPr="00A41ECC">
        <w:rPr>
          <w:rFonts w:ascii="標楷體" w:eastAsia="標楷體" w:hAnsi="標楷體" w:cs="Malgun Gothic Semilight" w:hint="eastAsia"/>
          <w:b/>
          <w:bCs/>
          <w:color w:val="000000" w:themeColor="text1"/>
          <w:sz w:val="28"/>
          <w:szCs w:val="28"/>
        </w:rPr>
        <w:t>「</w:t>
      </w:r>
      <w:r w:rsidR="009B1482" w:rsidRPr="00A41ECC">
        <w:rPr>
          <w:rFonts w:ascii="標楷體" w:eastAsia="標楷體" w:hAnsi="標楷體" w:cs="Malgun Gothic Semilight"/>
          <w:b/>
          <w:bCs/>
          <w:color w:val="000000" w:themeColor="text1"/>
          <w:sz w:val="28"/>
          <w:szCs w:val="28"/>
        </w:rPr>
        <w:t>11</w:t>
      </w:r>
      <w:r w:rsidR="00CC7987">
        <w:rPr>
          <w:rFonts w:ascii="標楷體" w:eastAsia="標楷體" w:hAnsi="標楷體" w:cs="Malgun Gothic Semilight" w:hint="eastAsia"/>
          <w:b/>
          <w:bCs/>
          <w:color w:val="000000" w:themeColor="text1"/>
          <w:sz w:val="28"/>
          <w:szCs w:val="28"/>
        </w:rPr>
        <w:t>5</w:t>
      </w:r>
      <w:r w:rsidR="009B1482" w:rsidRPr="00A41ECC">
        <w:rPr>
          <w:rFonts w:ascii="標楷體" w:eastAsia="標楷體" w:hAnsi="標楷體" w:cs="Malgun Gothic Semilight" w:hint="eastAsia"/>
          <w:b/>
          <w:bCs/>
          <w:color w:val="000000" w:themeColor="text1"/>
          <w:sz w:val="28"/>
          <w:szCs w:val="28"/>
        </w:rPr>
        <w:t>學年度</w:t>
      </w:r>
      <w:r w:rsidR="00C72976">
        <w:rPr>
          <w:rFonts w:ascii="標楷體" w:eastAsia="標楷體" w:hAnsi="標楷體" w:cs="Malgun Gothic Semilight" w:hint="eastAsia"/>
          <w:b/>
          <w:bCs/>
          <w:color w:val="000000" w:themeColor="text1"/>
          <w:sz w:val="28"/>
          <w:szCs w:val="28"/>
        </w:rPr>
        <w:t>UB</w:t>
      </w:r>
      <w:r w:rsidR="00CC7987">
        <w:rPr>
          <w:rFonts w:ascii="標楷體" w:eastAsia="標楷體" w:hAnsi="標楷體" w:cs="Malgun Gothic Semilight" w:hint="eastAsia"/>
          <w:b/>
          <w:bCs/>
          <w:color w:val="000000" w:themeColor="text1"/>
          <w:sz w:val="28"/>
          <w:szCs w:val="28"/>
        </w:rPr>
        <w:t>L</w:t>
      </w:r>
      <w:r w:rsidR="009B1482" w:rsidRPr="00A41ECC">
        <w:rPr>
          <w:rFonts w:ascii="標楷體" w:eastAsia="標楷體" w:hAnsi="標楷體" w:cs="Malgun Gothic Semilight" w:hint="eastAsia"/>
          <w:b/>
          <w:bCs/>
          <w:color w:val="000000" w:themeColor="text1"/>
          <w:sz w:val="28"/>
          <w:szCs w:val="28"/>
        </w:rPr>
        <w:t>大專</w:t>
      </w:r>
      <w:r w:rsidR="00CC7987">
        <w:rPr>
          <w:rFonts w:ascii="標楷體" w:eastAsia="標楷體" w:hAnsi="標楷體" w:cs="Malgun Gothic Semilight" w:hint="eastAsia"/>
          <w:b/>
          <w:bCs/>
          <w:color w:val="000000" w:themeColor="text1"/>
          <w:sz w:val="28"/>
          <w:szCs w:val="28"/>
        </w:rPr>
        <w:t>棒</w:t>
      </w:r>
      <w:r w:rsidR="009B1482" w:rsidRPr="00A41ECC">
        <w:rPr>
          <w:rFonts w:ascii="標楷體" w:eastAsia="標楷體" w:hAnsi="標楷體" w:cs="Malgun Gothic Semilight" w:hint="eastAsia"/>
          <w:b/>
          <w:bCs/>
          <w:color w:val="000000" w:themeColor="text1"/>
          <w:sz w:val="28"/>
          <w:szCs w:val="28"/>
        </w:rPr>
        <w:t>球聯賽參賽人員</w:t>
      </w:r>
      <w:r w:rsidR="0046211E" w:rsidRPr="00A41ECC">
        <w:rPr>
          <w:b/>
          <w:bCs/>
          <w:color w:val="000000" w:themeColor="text1"/>
          <w:sz w:val="28"/>
          <w:szCs w:val="28"/>
        </w:rPr>
        <w:t>」</w:t>
      </w:r>
      <w:r w:rsidR="00A41ECC">
        <w:rPr>
          <w:rFonts w:ascii="標楷體" w:eastAsia="標楷體" w:hAnsi="標楷體" w:hint="eastAsia"/>
          <w:b/>
          <w:bCs/>
          <w:color w:val="000000" w:themeColor="text1"/>
          <w:kern w:val="16"/>
          <w:sz w:val="28"/>
          <w:szCs w:val="28"/>
          <w:lang w:val="zh-TW"/>
        </w:rPr>
        <w:t>團體</w:t>
      </w:r>
      <w:r w:rsidR="009B1482" w:rsidRPr="00A41ECC">
        <w:rPr>
          <w:rFonts w:ascii="標楷體" w:eastAsia="標楷體" w:hAnsi="標楷體" w:hint="eastAsia"/>
          <w:b/>
          <w:bCs/>
          <w:color w:val="000000" w:themeColor="text1"/>
          <w:kern w:val="16"/>
          <w:sz w:val="28"/>
          <w:szCs w:val="28"/>
          <w:lang w:val="zh-TW"/>
        </w:rPr>
        <w:t>保險</w:t>
      </w:r>
      <w:r w:rsidR="00597372" w:rsidRPr="00A41ECC">
        <w:rPr>
          <w:rFonts w:ascii="標楷體" w:eastAsia="標楷體" w:hAnsi="標楷體" w:hint="eastAsia"/>
          <w:b/>
          <w:bCs/>
          <w:color w:val="000000" w:themeColor="text1"/>
          <w:sz w:val="28"/>
          <w:szCs w:val="28"/>
          <w:u w:color="FF0000"/>
          <w:lang w:val="zh-TW"/>
        </w:rPr>
        <w:t>採購案</w:t>
      </w:r>
      <w:r w:rsidRPr="00A41ECC">
        <w:rPr>
          <w:rFonts w:ascii="標楷體" w:eastAsia="標楷體" w:hAnsi="標楷體"/>
          <w:b/>
          <w:bCs/>
          <w:color w:val="auto"/>
          <w:sz w:val="28"/>
          <w:szCs w:val="28"/>
        </w:rPr>
        <w:t>(</w:t>
      </w:r>
      <w:r w:rsidRPr="00A41ECC">
        <w:rPr>
          <w:rFonts w:ascii="標楷體" w:eastAsia="標楷體" w:hAnsi="標楷體" w:hint="eastAsia"/>
          <w:b/>
          <w:bCs/>
          <w:color w:val="auto"/>
          <w:sz w:val="28"/>
          <w:szCs w:val="28"/>
          <w:lang w:val="zh-TW"/>
        </w:rPr>
        <w:t>簡稱本案</w:t>
      </w:r>
      <w:r w:rsidRPr="00A41ECC">
        <w:rPr>
          <w:rFonts w:ascii="標楷體" w:eastAsia="標楷體" w:hAnsi="標楷體"/>
          <w:b/>
          <w:bCs/>
          <w:color w:val="auto"/>
          <w:sz w:val="28"/>
          <w:szCs w:val="28"/>
        </w:rPr>
        <w:t>)</w:t>
      </w:r>
      <w:r w:rsidRPr="009B1482">
        <w:rPr>
          <w:rFonts w:ascii="標楷體" w:eastAsia="標楷體" w:hAnsi="標楷體" w:hint="eastAsia"/>
          <w:color w:val="auto"/>
          <w:kern w:val="16"/>
          <w:sz w:val="28"/>
          <w:szCs w:val="28"/>
          <w:lang w:val="zh-TW"/>
        </w:rPr>
        <w:t>。</w:t>
      </w:r>
    </w:p>
    <w:p w14:paraId="1531819C" w14:textId="77777777" w:rsidR="00BD757F" w:rsidRPr="008B108D" w:rsidRDefault="009B3ED6"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貳、採購事項說明：</w:t>
      </w:r>
    </w:p>
    <w:p w14:paraId="10F094DE" w14:textId="57450C71" w:rsidR="003B4106"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一、</w:t>
      </w:r>
      <w:r w:rsidR="009B1482">
        <w:rPr>
          <w:rFonts w:ascii="標楷體" w:eastAsia="標楷體" w:hAnsi="標楷體" w:hint="eastAsia"/>
          <w:color w:val="auto"/>
          <w:sz w:val="28"/>
          <w:szCs w:val="28"/>
        </w:rPr>
        <w:t>預計</w:t>
      </w:r>
      <w:r w:rsidRPr="008B108D">
        <w:rPr>
          <w:rFonts w:ascii="標楷體" w:eastAsia="標楷體" w:hAnsi="標楷體" w:hint="eastAsia"/>
          <w:color w:val="auto"/>
          <w:sz w:val="28"/>
          <w:szCs w:val="28"/>
        </w:rPr>
        <w:t>人數</w:t>
      </w:r>
      <w:r w:rsidRPr="008B108D">
        <w:rPr>
          <w:rFonts w:ascii="新細明體" w:hAnsi="新細明體" w:hint="eastAsia"/>
          <w:color w:val="auto"/>
          <w:sz w:val="28"/>
          <w:szCs w:val="28"/>
        </w:rPr>
        <w:t>：</w:t>
      </w:r>
      <w:r w:rsidR="00C3079E">
        <w:rPr>
          <w:rFonts w:ascii="新細明體" w:hAnsi="新細明體"/>
          <w:color w:val="auto"/>
          <w:sz w:val="28"/>
          <w:szCs w:val="28"/>
        </w:rPr>
        <w:t>10</w:t>
      </w:r>
      <w:r w:rsidR="00D2707C">
        <w:rPr>
          <w:rFonts w:ascii="新細明體" w:hAnsi="新細明體" w:hint="eastAsia"/>
          <w:color w:val="auto"/>
          <w:sz w:val="28"/>
          <w:szCs w:val="28"/>
        </w:rPr>
        <w:t>,</w:t>
      </w:r>
      <w:r w:rsidR="00C3079E">
        <w:rPr>
          <w:rFonts w:ascii="新細明體" w:hAnsi="新細明體"/>
          <w:color w:val="auto"/>
          <w:sz w:val="28"/>
          <w:szCs w:val="28"/>
        </w:rPr>
        <w:t>000</w:t>
      </w:r>
      <w:r w:rsidRPr="008B108D">
        <w:rPr>
          <w:rFonts w:ascii="標楷體" w:eastAsia="標楷體" w:hAnsi="標楷體" w:hint="eastAsia"/>
          <w:color w:val="auto"/>
          <w:sz w:val="28"/>
          <w:szCs w:val="28"/>
        </w:rPr>
        <w:t>人</w:t>
      </w:r>
      <w:r w:rsidR="00C3079E">
        <w:rPr>
          <w:rFonts w:ascii="標楷體" w:eastAsia="標楷體" w:hAnsi="標楷體" w:hint="eastAsia"/>
          <w:color w:val="auto"/>
          <w:sz w:val="28"/>
          <w:szCs w:val="28"/>
        </w:rPr>
        <w:t>次</w:t>
      </w:r>
      <w:r w:rsidR="0013571F" w:rsidRPr="008B108D">
        <w:rPr>
          <w:rFonts w:ascii="標楷體" w:eastAsia="標楷體" w:hAnsi="標楷體"/>
          <w:color w:val="auto"/>
          <w:sz w:val="28"/>
          <w:szCs w:val="28"/>
        </w:rPr>
        <w:t>(</w:t>
      </w:r>
      <w:r w:rsidR="0013571F" w:rsidRPr="008B108D">
        <w:rPr>
          <w:rFonts w:ascii="標楷體" w:eastAsia="標楷體" w:hAnsi="標楷體"/>
          <w:color w:val="auto"/>
          <w:sz w:val="28"/>
          <w:szCs w:val="28"/>
          <w:lang w:val="zh-TW"/>
        </w:rPr>
        <w:t>依實際</w:t>
      </w:r>
      <w:r w:rsidR="009B1482">
        <w:rPr>
          <w:rFonts w:ascii="標楷體" w:eastAsia="標楷體" w:hAnsi="標楷體" w:hint="eastAsia"/>
          <w:color w:val="auto"/>
          <w:sz w:val="28"/>
          <w:szCs w:val="28"/>
        </w:rPr>
        <w:t>投保</w:t>
      </w:r>
      <w:r w:rsidR="0013571F" w:rsidRPr="008B108D">
        <w:rPr>
          <w:rFonts w:ascii="標楷體" w:eastAsia="標楷體" w:hAnsi="標楷體"/>
          <w:color w:val="auto"/>
          <w:sz w:val="28"/>
          <w:szCs w:val="28"/>
          <w:lang w:val="zh-TW"/>
        </w:rPr>
        <w:t>人次支付</w:t>
      </w:r>
      <w:r w:rsidR="0013571F" w:rsidRPr="008B108D">
        <w:rPr>
          <w:rFonts w:ascii="標楷體" w:eastAsia="標楷體" w:hAnsi="標楷體"/>
          <w:color w:val="auto"/>
          <w:sz w:val="28"/>
          <w:szCs w:val="28"/>
        </w:rPr>
        <w:t>)</w:t>
      </w:r>
      <w:r w:rsidRPr="008B108D">
        <w:rPr>
          <w:rFonts w:ascii="標楷體" w:eastAsia="標楷體" w:hAnsi="標楷體" w:hint="eastAsia"/>
          <w:color w:val="auto"/>
          <w:sz w:val="28"/>
          <w:szCs w:val="28"/>
        </w:rPr>
        <w:t>。</w:t>
      </w:r>
    </w:p>
    <w:p w14:paraId="27A821BF" w14:textId="6FD25D7E" w:rsidR="009B1482" w:rsidRPr="009B1482" w:rsidRDefault="009B1482" w:rsidP="007D50CD">
      <w:pPr>
        <w:adjustRightInd w:val="0"/>
        <w:snapToGrid w:val="0"/>
        <w:spacing w:before="60" w:after="60"/>
        <w:ind w:left="480"/>
        <w:rPr>
          <w:rFonts w:ascii="標楷體" w:eastAsia="標楷體" w:hAnsi="標楷體"/>
          <w:color w:val="auto"/>
          <w:sz w:val="28"/>
          <w:szCs w:val="28"/>
        </w:rPr>
      </w:pPr>
      <w:r>
        <w:rPr>
          <w:rFonts w:ascii="標楷體" w:eastAsia="標楷體" w:hAnsi="標楷體" w:hint="eastAsia"/>
          <w:color w:val="auto"/>
          <w:sz w:val="28"/>
          <w:szCs w:val="28"/>
        </w:rPr>
        <w:t>二、預計投保天數：每人</w:t>
      </w:r>
      <w:r w:rsidR="00C3079E">
        <w:rPr>
          <w:rFonts w:ascii="標楷體" w:eastAsia="標楷體" w:hAnsi="標楷體" w:hint="eastAsia"/>
          <w:color w:val="auto"/>
          <w:sz w:val="28"/>
          <w:szCs w:val="28"/>
        </w:rPr>
        <w:t>約</w:t>
      </w:r>
      <w:r>
        <w:rPr>
          <w:rFonts w:ascii="標楷體" w:eastAsia="標楷體" w:hAnsi="標楷體"/>
          <w:color w:val="auto"/>
          <w:sz w:val="28"/>
          <w:szCs w:val="28"/>
        </w:rPr>
        <w:t>20</w:t>
      </w:r>
      <w:r>
        <w:rPr>
          <w:rFonts w:ascii="標楷體" w:eastAsia="標楷體" w:hAnsi="標楷體" w:hint="eastAsia"/>
          <w:color w:val="auto"/>
          <w:sz w:val="28"/>
          <w:szCs w:val="28"/>
        </w:rPr>
        <w:t>天</w:t>
      </w:r>
      <w:r w:rsidRPr="008B108D">
        <w:rPr>
          <w:rFonts w:ascii="標楷體" w:eastAsia="標楷體" w:hAnsi="標楷體"/>
          <w:color w:val="auto"/>
          <w:sz w:val="28"/>
          <w:szCs w:val="28"/>
        </w:rPr>
        <w:t>(</w:t>
      </w:r>
      <w:r w:rsidRPr="008B108D">
        <w:rPr>
          <w:rFonts w:ascii="標楷體" w:eastAsia="標楷體" w:hAnsi="標楷體"/>
          <w:color w:val="auto"/>
          <w:sz w:val="28"/>
          <w:szCs w:val="28"/>
          <w:lang w:val="zh-TW"/>
        </w:rPr>
        <w:t>依實際</w:t>
      </w:r>
      <w:r>
        <w:rPr>
          <w:rFonts w:ascii="標楷體" w:eastAsia="標楷體" w:hAnsi="標楷體" w:hint="eastAsia"/>
          <w:color w:val="auto"/>
          <w:sz w:val="28"/>
          <w:szCs w:val="28"/>
        </w:rPr>
        <w:t>投保</w:t>
      </w:r>
      <w:r>
        <w:rPr>
          <w:rFonts w:ascii="標楷體" w:eastAsia="標楷體" w:hAnsi="標楷體" w:hint="eastAsia"/>
          <w:color w:val="auto"/>
          <w:sz w:val="28"/>
          <w:szCs w:val="28"/>
          <w:lang w:val="zh-TW"/>
        </w:rPr>
        <w:t>天數</w:t>
      </w:r>
      <w:r w:rsidRPr="008B108D">
        <w:rPr>
          <w:rFonts w:ascii="標楷體" w:eastAsia="標楷體" w:hAnsi="標楷體"/>
          <w:color w:val="auto"/>
          <w:sz w:val="28"/>
          <w:szCs w:val="28"/>
          <w:lang w:val="zh-TW"/>
        </w:rPr>
        <w:t>支付</w:t>
      </w:r>
      <w:r w:rsidRPr="008B108D">
        <w:rPr>
          <w:rFonts w:ascii="標楷體" w:eastAsia="標楷體" w:hAnsi="標楷體"/>
          <w:color w:val="auto"/>
          <w:sz w:val="28"/>
          <w:szCs w:val="28"/>
        </w:rPr>
        <w:t>)</w:t>
      </w:r>
      <w:r w:rsidRPr="008B108D">
        <w:rPr>
          <w:rFonts w:ascii="標楷體" w:eastAsia="標楷體" w:hAnsi="標楷體" w:hint="eastAsia"/>
          <w:color w:val="auto"/>
          <w:sz w:val="28"/>
          <w:szCs w:val="28"/>
        </w:rPr>
        <w:t>。</w:t>
      </w:r>
    </w:p>
    <w:p w14:paraId="788BC3B0" w14:textId="1692CCED"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二、起訖日期：</w:t>
      </w:r>
      <w:r w:rsidR="009B1482">
        <w:rPr>
          <w:rFonts w:ascii="標楷體" w:eastAsia="標楷體" w:hAnsi="標楷體"/>
          <w:color w:val="auto"/>
          <w:sz w:val="28"/>
          <w:szCs w:val="28"/>
          <w:u w:val="single"/>
        </w:rPr>
        <w:t>11</w:t>
      </w:r>
      <w:r w:rsidR="00CC7987">
        <w:rPr>
          <w:rFonts w:ascii="標楷體" w:eastAsia="標楷體" w:hAnsi="標楷體" w:hint="eastAsia"/>
          <w:color w:val="auto"/>
          <w:sz w:val="28"/>
          <w:szCs w:val="28"/>
          <w:u w:val="single"/>
        </w:rPr>
        <w:t>5</w:t>
      </w:r>
      <w:r w:rsidR="009B1482">
        <w:rPr>
          <w:rFonts w:ascii="標楷體" w:eastAsia="標楷體" w:hAnsi="標楷體" w:hint="eastAsia"/>
          <w:color w:val="auto"/>
          <w:sz w:val="28"/>
          <w:szCs w:val="28"/>
          <w:u w:val="single"/>
        </w:rPr>
        <w:t>年</w:t>
      </w:r>
      <w:r w:rsidR="009B1482">
        <w:rPr>
          <w:rFonts w:ascii="標楷體" w:eastAsia="標楷體" w:hAnsi="標楷體"/>
          <w:color w:val="auto"/>
          <w:sz w:val="28"/>
          <w:szCs w:val="28"/>
          <w:u w:val="single"/>
        </w:rPr>
        <w:t>11</w:t>
      </w:r>
      <w:r w:rsidR="009B1482">
        <w:rPr>
          <w:rFonts w:ascii="標楷體" w:eastAsia="標楷體" w:hAnsi="標楷體" w:hint="eastAsia"/>
          <w:color w:val="auto"/>
          <w:sz w:val="28"/>
          <w:szCs w:val="28"/>
          <w:u w:val="single"/>
        </w:rPr>
        <w:t>月</w:t>
      </w:r>
      <w:r w:rsidR="00CC7987">
        <w:rPr>
          <w:rFonts w:ascii="標楷體" w:eastAsia="標楷體" w:hAnsi="標楷體" w:hint="eastAsia"/>
          <w:color w:val="auto"/>
          <w:sz w:val="28"/>
          <w:szCs w:val="28"/>
          <w:u w:val="single"/>
        </w:rPr>
        <w:t>20</w:t>
      </w:r>
      <w:r w:rsidR="009B1482">
        <w:rPr>
          <w:rFonts w:ascii="標楷體" w:eastAsia="標楷體" w:hAnsi="標楷體" w:hint="eastAsia"/>
          <w:color w:val="auto"/>
          <w:sz w:val="28"/>
          <w:szCs w:val="28"/>
          <w:u w:val="single"/>
        </w:rPr>
        <w:t>日起至</w:t>
      </w:r>
      <w:r w:rsidR="009B1482">
        <w:rPr>
          <w:rFonts w:ascii="標楷體" w:eastAsia="標楷體" w:hAnsi="標楷體"/>
          <w:color w:val="auto"/>
          <w:sz w:val="28"/>
          <w:szCs w:val="28"/>
          <w:u w:val="single"/>
        </w:rPr>
        <w:t>11</w:t>
      </w:r>
      <w:r w:rsidR="00CC7987">
        <w:rPr>
          <w:rFonts w:ascii="標楷體" w:eastAsia="標楷體" w:hAnsi="標楷體" w:hint="eastAsia"/>
          <w:color w:val="auto"/>
          <w:sz w:val="28"/>
          <w:szCs w:val="28"/>
          <w:u w:val="single"/>
        </w:rPr>
        <w:t>6</w:t>
      </w:r>
      <w:r w:rsidR="009B1482">
        <w:rPr>
          <w:rFonts w:ascii="標楷體" w:eastAsia="標楷體" w:hAnsi="標楷體" w:hint="eastAsia"/>
          <w:color w:val="auto"/>
          <w:sz w:val="28"/>
          <w:szCs w:val="28"/>
          <w:u w:val="single"/>
        </w:rPr>
        <w:t>年</w:t>
      </w:r>
      <w:r w:rsidR="009B1482">
        <w:rPr>
          <w:rFonts w:ascii="標楷體" w:eastAsia="標楷體" w:hAnsi="標楷體"/>
          <w:color w:val="auto"/>
          <w:sz w:val="28"/>
          <w:szCs w:val="28"/>
          <w:u w:val="single"/>
        </w:rPr>
        <w:t>6</w:t>
      </w:r>
      <w:r w:rsidR="009B1482">
        <w:rPr>
          <w:rFonts w:ascii="標楷體" w:eastAsia="標楷體" w:hAnsi="標楷體" w:hint="eastAsia"/>
          <w:color w:val="auto"/>
          <w:sz w:val="28"/>
          <w:szCs w:val="28"/>
          <w:u w:val="single"/>
        </w:rPr>
        <w:t>月</w:t>
      </w:r>
      <w:r w:rsidR="009B1482">
        <w:rPr>
          <w:rFonts w:ascii="標楷體" w:eastAsia="標楷體" w:hAnsi="標楷體"/>
          <w:color w:val="auto"/>
          <w:sz w:val="28"/>
          <w:szCs w:val="28"/>
          <w:u w:val="single"/>
        </w:rPr>
        <w:t>30</w:t>
      </w:r>
      <w:r w:rsidR="009B1482">
        <w:rPr>
          <w:rFonts w:ascii="標楷體" w:eastAsia="標楷體" w:hAnsi="標楷體" w:hint="eastAsia"/>
          <w:color w:val="auto"/>
          <w:sz w:val="28"/>
          <w:szCs w:val="28"/>
          <w:u w:val="single"/>
        </w:rPr>
        <w:t>日止</w:t>
      </w:r>
      <w:r w:rsidRPr="008B108D">
        <w:rPr>
          <w:rFonts w:ascii="標楷體" w:eastAsia="標楷體" w:hAnsi="標楷體" w:hint="eastAsia"/>
          <w:color w:val="auto"/>
          <w:sz w:val="28"/>
          <w:szCs w:val="28"/>
        </w:rPr>
        <w:t>。</w:t>
      </w:r>
    </w:p>
    <w:p w14:paraId="0AB2C0C7" w14:textId="6649359B" w:rsidR="009B1482" w:rsidRPr="00D10FBC" w:rsidRDefault="003B4106" w:rsidP="008B108D">
      <w:pPr>
        <w:adjustRightInd w:val="0"/>
        <w:snapToGrid w:val="0"/>
        <w:spacing w:before="60" w:after="60"/>
        <w:ind w:left="480"/>
        <w:rPr>
          <w:rFonts w:ascii="標楷體" w:eastAsia="標楷體" w:hAnsi="標楷體"/>
          <w:color w:val="000000" w:themeColor="text1"/>
          <w:sz w:val="28"/>
          <w:szCs w:val="28"/>
        </w:rPr>
      </w:pPr>
      <w:r w:rsidRPr="00D10FBC">
        <w:rPr>
          <w:rFonts w:ascii="標楷體" w:eastAsia="標楷體" w:hAnsi="標楷體" w:hint="eastAsia"/>
          <w:color w:val="000000" w:themeColor="text1"/>
          <w:sz w:val="28"/>
          <w:szCs w:val="28"/>
        </w:rPr>
        <w:t>三、</w:t>
      </w:r>
      <w:r w:rsidR="009B1482" w:rsidRPr="00D10FBC">
        <w:rPr>
          <w:rFonts w:ascii="標楷體" w:eastAsia="標楷體" w:hAnsi="標楷體" w:hint="eastAsia"/>
          <w:color w:val="000000" w:themeColor="text1"/>
          <w:sz w:val="28"/>
          <w:szCs w:val="28"/>
        </w:rPr>
        <w:t>投保規格</w:t>
      </w:r>
      <w:r w:rsidR="008B108D" w:rsidRPr="00D10FBC">
        <w:rPr>
          <w:rFonts w:ascii="標楷體" w:eastAsia="標楷體" w:hAnsi="標楷體" w:hint="eastAsia"/>
          <w:color w:val="000000" w:themeColor="text1"/>
          <w:sz w:val="28"/>
          <w:szCs w:val="28"/>
        </w:rPr>
        <w:t>：</w:t>
      </w:r>
      <w:r w:rsidR="007020DE">
        <w:rPr>
          <w:rFonts w:ascii="標楷體" w:eastAsia="標楷體" w:hAnsi="標楷體" w:hint="eastAsia"/>
          <w:color w:val="000000" w:themeColor="text1"/>
          <w:sz w:val="28"/>
          <w:szCs w:val="28"/>
        </w:rPr>
        <w:t>意外傷害保險(含重大燒燙傷保險)</w:t>
      </w:r>
      <w:r w:rsidR="009B1482" w:rsidRPr="00D10FBC">
        <w:rPr>
          <w:rFonts w:ascii="標楷體" w:eastAsia="標楷體" w:hAnsi="標楷體"/>
          <w:color w:val="000000" w:themeColor="text1"/>
          <w:sz w:val="28"/>
          <w:szCs w:val="28"/>
        </w:rPr>
        <w:t>300</w:t>
      </w:r>
      <w:r w:rsidR="009B1482" w:rsidRPr="00D10FBC">
        <w:rPr>
          <w:rFonts w:ascii="標楷體" w:eastAsia="標楷體" w:hAnsi="標楷體" w:hint="eastAsia"/>
          <w:color w:val="000000" w:themeColor="text1"/>
          <w:sz w:val="28"/>
          <w:szCs w:val="28"/>
        </w:rPr>
        <w:t>萬</w:t>
      </w:r>
      <w:r w:rsidR="007020DE">
        <w:rPr>
          <w:rFonts w:ascii="標楷體" w:eastAsia="標楷體" w:hAnsi="標楷體" w:hint="eastAsia"/>
          <w:color w:val="000000" w:themeColor="text1"/>
          <w:sz w:val="28"/>
          <w:szCs w:val="28"/>
        </w:rPr>
        <w:t>元</w:t>
      </w:r>
    </w:p>
    <w:p w14:paraId="24DF3C3D" w14:textId="0112478C" w:rsidR="003B4106" w:rsidRPr="00D10FBC" w:rsidRDefault="007020DE" w:rsidP="008F4772">
      <w:pPr>
        <w:adjustRightInd w:val="0"/>
        <w:snapToGrid w:val="0"/>
        <w:spacing w:before="60" w:after="60"/>
        <w:ind w:left="480" w:firstLineChars="700" w:firstLine="1960"/>
        <w:rPr>
          <w:rFonts w:eastAsia="標楷體"/>
          <w:color w:val="000000" w:themeColor="text1"/>
        </w:rPr>
      </w:pPr>
      <w:r>
        <w:rPr>
          <w:rFonts w:ascii="標楷體" w:eastAsia="標楷體" w:hAnsi="標楷體" w:hint="eastAsia"/>
          <w:color w:val="000000" w:themeColor="text1"/>
          <w:sz w:val="28"/>
          <w:szCs w:val="28"/>
        </w:rPr>
        <w:t>傷害醫療</w:t>
      </w:r>
      <w:r w:rsidR="009B1482" w:rsidRPr="00D10FBC">
        <w:rPr>
          <w:rFonts w:ascii="標楷體" w:eastAsia="標楷體" w:hAnsi="標楷體" w:hint="eastAsia"/>
          <w:color w:val="000000" w:themeColor="text1"/>
          <w:sz w:val="28"/>
          <w:szCs w:val="28"/>
        </w:rPr>
        <w:t>保險（實支實付型）</w:t>
      </w:r>
      <w:r w:rsidR="00CC7987">
        <w:rPr>
          <w:rFonts w:ascii="標楷體" w:eastAsia="標楷體" w:hAnsi="標楷體" w:hint="eastAsia"/>
          <w:color w:val="000000" w:themeColor="text1"/>
          <w:sz w:val="28"/>
          <w:szCs w:val="28"/>
        </w:rPr>
        <w:t>2</w:t>
      </w:r>
      <w:r w:rsidR="009B1482" w:rsidRPr="00D10FBC">
        <w:rPr>
          <w:rFonts w:ascii="標楷體" w:eastAsia="標楷體" w:hAnsi="標楷體"/>
          <w:color w:val="000000" w:themeColor="text1"/>
          <w:sz w:val="28"/>
          <w:szCs w:val="28"/>
        </w:rPr>
        <w:t>0</w:t>
      </w:r>
      <w:r w:rsidR="009B1482" w:rsidRPr="00D10FBC">
        <w:rPr>
          <w:rFonts w:ascii="標楷體" w:eastAsia="標楷體" w:hAnsi="標楷體" w:hint="eastAsia"/>
          <w:color w:val="000000" w:themeColor="text1"/>
          <w:sz w:val="28"/>
          <w:szCs w:val="28"/>
        </w:rPr>
        <w:t>萬</w:t>
      </w:r>
      <w:r>
        <w:rPr>
          <w:rFonts w:ascii="標楷體" w:eastAsia="標楷體" w:hAnsi="標楷體" w:hint="eastAsia"/>
          <w:color w:val="000000" w:themeColor="text1"/>
          <w:sz w:val="28"/>
          <w:szCs w:val="28"/>
        </w:rPr>
        <w:t>元</w:t>
      </w:r>
    </w:p>
    <w:p w14:paraId="2316A908" w14:textId="5B473EE7" w:rsidR="003B4106" w:rsidRPr="00D10FBC" w:rsidRDefault="003B4106" w:rsidP="007D50CD">
      <w:pPr>
        <w:adjustRightInd w:val="0"/>
        <w:snapToGrid w:val="0"/>
        <w:spacing w:before="60" w:after="60"/>
        <w:ind w:left="480"/>
        <w:rPr>
          <w:rFonts w:ascii="標楷體" w:eastAsia="標楷體" w:hAnsi="標楷體"/>
          <w:color w:val="000000" w:themeColor="text1"/>
          <w:sz w:val="28"/>
          <w:szCs w:val="28"/>
        </w:rPr>
      </w:pPr>
      <w:r w:rsidRPr="00D10FBC">
        <w:rPr>
          <w:rFonts w:ascii="標楷體" w:eastAsia="標楷體" w:hAnsi="標楷體" w:hint="eastAsia"/>
          <w:color w:val="000000" w:themeColor="text1"/>
          <w:sz w:val="28"/>
          <w:szCs w:val="28"/>
        </w:rPr>
        <w:t>四、</w:t>
      </w:r>
      <w:r w:rsidR="008B108D" w:rsidRPr="00D10FBC">
        <w:rPr>
          <w:rFonts w:ascii="標楷體" w:eastAsia="標楷體" w:hAnsi="標楷體" w:hint="eastAsia"/>
          <w:color w:val="000000" w:themeColor="text1"/>
          <w:sz w:val="28"/>
          <w:szCs w:val="28"/>
        </w:rPr>
        <w:t>：</w:t>
      </w:r>
      <w:r w:rsidR="00C3079E" w:rsidRPr="00D10FBC">
        <w:rPr>
          <w:rFonts w:ascii="標楷體" w:eastAsia="標楷體" w:hAnsi="標楷體" w:hint="eastAsia"/>
          <w:color w:val="000000" w:themeColor="text1"/>
          <w:sz w:val="28"/>
          <w:szCs w:val="28"/>
        </w:rPr>
        <w:t>請依據本會於本案各級組賽程安排協助投保。</w:t>
      </w:r>
    </w:p>
    <w:p w14:paraId="2B7173FE" w14:textId="60D71D4C" w:rsidR="00D60CE3" w:rsidRDefault="00C3079E" w:rsidP="00D60CE3">
      <w:pPr>
        <w:pBdr>
          <w:bar w:val="none" w:sz="0" w:color="auto"/>
        </w:pBdr>
        <w:ind w:firstLineChars="175" w:firstLine="490"/>
        <w:rPr>
          <w:rFonts w:ascii="標楷體" w:eastAsia="標楷體" w:hAnsi="標楷體"/>
          <w:color w:val="auto"/>
          <w:sz w:val="28"/>
          <w:szCs w:val="28"/>
        </w:rPr>
      </w:pPr>
      <w:r>
        <w:rPr>
          <w:rFonts w:ascii="標楷體" w:eastAsia="標楷體" w:hAnsi="標楷體" w:hint="eastAsia"/>
          <w:color w:val="auto"/>
          <w:sz w:val="28"/>
          <w:szCs w:val="28"/>
        </w:rPr>
        <w:t>五</w:t>
      </w:r>
      <w:r w:rsidR="003B4106" w:rsidRPr="008B108D">
        <w:rPr>
          <w:rFonts w:ascii="標楷體" w:eastAsia="標楷體" w:hAnsi="標楷體" w:hint="eastAsia"/>
          <w:color w:val="auto"/>
          <w:sz w:val="28"/>
          <w:szCs w:val="28"/>
        </w:rPr>
        <w:t>、</w:t>
      </w:r>
      <w:r>
        <w:rPr>
          <w:rFonts w:ascii="標楷體" w:eastAsia="標楷體" w:hAnsi="標楷體" w:hint="eastAsia"/>
          <w:color w:val="auto"/>
          <w:sz w:val="28"/>
          <w:szCs w:val="28"/>
        </w:rPr>
        <w:t>比賽預計時程表</w:t>
      </w:r>
      <w:r w:rsidR="003B4106" w:rsidRPr="008B108D">
        <w:rPr>
          <w:rFonts w:ascii="標楷體" w:eastAsia="標楷體" w:hAnsi="標楷體" w:hint="eastAsia"/>
          <w:color w:val="auto"/>
          <w:sz w:val="28"/>
          <w:szCs w:val="28"/>
        </w:rPr>
        <w:t>：</w:t>
      </w:r>
    </w:p>
    <w:p w14:paraId="696B41A0" w14:textId="3FAA467E" w:rsidR="00D2707C" w:rsidRDefault="00D2707C" w:rsidP="00D60CE3">
      <w:pPr>
        <w:pBdr>
          <w:bar w:val="none" w:sz="0" w:color="auto"/>
        </w:pBdr>
        <w:ind w:firstLineChars="175" w:firstLine="490"/>
        <w:rPr>
          <w:rFonts w:ascii="標楷體" w:eastAsia="標楷體" w:hAnsi="標楷體"/>
          <w:color w:val="auto"/>
          <w:sz w:val="28"/>
          <w:szCs w:val="28"/>
        </w:rPr>
      </w:pPr>
      <w:r>
        <w:rPr>
          <w:rFonts w:ascii="標楷體" w:eastAsia="標楷體" w:hAnsi="標楷體" w:cs="標楷體" w:hint="eastAsia"/>
          <w:color w:val="auto"/>
          <w:sz w:val="28"/>
          <w:szCs w:val="28"/>
        </w:rPr>
        <w:t>（一）開賽記者會：</w:t>
      </w:r>
      <w:r w:rsidRPr="00D2707C">
        <w:rPr>
          <w:rFonts w:ascii="標楷體" w:eastAsia="標楷體" w:hAnsi="標楷體" w:cs="標楷體"/>
          <w:color w:val="auto"/>
          <w:sz w:val="28"/>
          <w:szCs w:val="28"/>
        </w:rPr>
        <w:t>11月15日(日)-11月16日(一)</w:t>
      </w:r>
      <w:r>
        <w:rPr>
          <w:rFonts w:ascii="標楷體" w:eastAsia="標楷體" w:hAnsi="標楷體" w:cs="標楷體" w:hint="eastAsia"/>
          <w:color w:val="auto"/>
          <w:sz w:val="28"/>
          <w:szCs w:val="28"/>
        </w:rPr>
        <w:t>假運動部辦理。</w:t>
      </w:r>
    </w:p>
    <w:p w14:paraId="6794E1FF" w14:textId="6A885224" w:rsidR="00C3079E" w:rsidRDefault="00C3079E" w:rsidP="00D60CE3">
      <w:pPr>
        <w:pBdr>
          <w:bar w:val="none" w:sz="0" w:color="auto"/>
        </w:pBdr>
        <w:ind w:firstLineChars="175" w:firstLine="490"/>
        <w:rPr>
          <w:rFonts w:ascii="標楷體" w:eastAsia="標楷體" w:hAnsi="標楷體" w:cs="標楷體"/>
          <w:color w:val="auto"/>
          <w:sz w:val="28"/>
          <w:szCs w:val="28"/>
        </w:rPr>
      </w:pPr>
      <w:r>
        <w:rPr>
          <w:rFonts w:ascii="標楷體" w:eastAsia="標楷體" w:hAnsi="標楷體" w:cs="標楷體" w:hint="eastAsia"/>
          <w:color w:val="auto"/>
          <w:sz w:val="28"/>
          <w:szCs w:val="28"/>
        </w:rPr>
        <w:t>（</w:t>
      </w:r>
      <w:r w:rsidR="00D2707C">
        <w:rPr>
          <w:rFonts w:ascii="標楷體" w:eastAsia="標楷體" w:hAnsi="標楷體" w:cs="標楷體" w:hint="eastAsia"/>
          <w:color w:val="auto"/>
          <w:sz w:val="28"/>
          <w:szCs w:val="28"/>
        </w:rPr>
        <w:t>二</w:t>
      </w:r>
      <w:r>
        <w:rPr>
          <w:rFonts w:ascii="標楷體" w:eastAsia="標楷體" w:hAnsi="標楷體" w:cs="標楷體" w:hint="eastAsia"/>
          <w:color w:val="auto"/>
          <w:sz w:val="28"/>
          <w:szCs w:val="28"/>
        </w:rPr>
        <w:t>）公開</w:t>
      </w:r>
      <w:r w:rsidR="00D2707C">
        <w:rPr>
          <w:rFonts w:ascii="標楷體" w:eastAsia="標楷體" w:hAnsi="標楷體" w:cs="標楷體" w:hint="eastAsia"/>
          <w:color w:val="auto"/>
          <w:sz w:val="28"/>
          <w:szCs w:val="28"/>
        </w:rPr>
        <w:t>男生組第</w:t>
      </w:r>
      <w:r>
        <w:rPr>
          <w:rFonts w:ascii="標楷體" w:eastAsia="標楷體" w:hAnsi="標楷體" w:cs="標楷體" w:hint="eastAsia"/>
          <w:color w:val="auto"/>
          <w:sz w:val="28"/>
          <w:szCs w:val="28"/>
        </w:rPr>
        <w:t>一級</w:t>
      </w:r>
    </w:p>
    <w:tbl>
      <w:tblPr>
        <w:tblStyle w:val="af6"/>
        <w:tblW w:w="9235" w:type="dxa"/>
        <w:jc w:val="center"/>
        <w:tblLook w:val="04A0" w:firstRow="1" w:lastRow="0" w:firstColumn="1" w:lastColumn="0" w:noHBand="0" w:noVBand="1"/>
      </w:tblPr>
      <w:tblGrid>
        <w:gridCol w:w="2562"/>
        <w:gridCol w:w="4111"/>
        <w:gridCol w:w="2562"/>
      </w:tblGrid>
      <w:tr w:rsidR="00C3079E" w:rsidRPr="00C72976" w14:paraId="2A0AF46C" w14:textId="77777777" w:rsidTr="00A8354B">
        <w:trPr>
          <w:trHeight w:val="567"/>
          <w:jc w:val="center"/>
        </w:trPr>
        <w:tc>
          <w:tcPr>
            <w:tcW w:w="2562" w:type="dxa"/>
            <w:vAlign w:val="center"/>
          </w:tcPr>
          <w:p w14:paraId="49D23D27" w14:textId="77777777" w:rsidR="00C3079E" w:rsidRPr="00C72976" w:rsidRDefault="00C3079E" w:rsidP="008F7F27">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2180E80C" w14:textId="77777777" w:rsidR="00C3079E" w:rsidRPr="00C72976" w:rsidRDefault="00C3079E" w:rsidP="008F7F27">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6952D6E5" w14:textId="77777777" w:rsidR="00C3079E" w:rsidRPr="00C72976" w:rsidRDefault="00C3079E" w:rsidP="008F7F27">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C3079E" w:rsidRPr="00C72976" w14:paraId="7C973B2E" w14:textId="77777777" w:rsidTr="00A8354B">
        <w:trPr>
          <w:trHeight w:val="567"/>
          <w:jc w:val="center"/>
        </w:trPr>
        <w:tc>
          <w:tcPr>
            <w:tcW w:w="2562" w:type="dxa"/>
            <w:vAlign w:val="center"/>
          </w:tcPr>
          <w:p w14:paraId="36771767" w14:textId="0A13401C" w:rsidR="00C3079E" w:rsidRPr="00C72976" w:rsidRDefault="00C3079E" w:rsidP="00CC7987">
            <w:pPr>
              <w:snapToGrid w:val="0"/>
              <w:spacing w:line="0" w:lineRule="atLeast"/>
              <w:rPr>
                <w:rFonts w:ascii="標楷體" w:eastAsia="標楷體" w:hAnsi="標楷體"/>
                <w:color w:val="000000" w:themeColor="text1"/>
              </w:rPr>
            </w:pPr>
            <w:r w:rsidRPr="00C72976">
              <w:rPr>
                <w:rFonts w:ascii="標楷體" w:eastAsia="標楷體" w:hAnsi="標楷體" w:hint="eastAsia"/>
                <w:color w:val="000000" w:themeColor="text1"/>
              </w:rPr>
              <w:t>預賽第一階段(</w:t>
            </w:r>
            <w:r w:rsidR="00A8354B">
              <w:rPr>
                <w:rFonts w:ascii="標楷體" w:eastAsia="標楷體" w:hAnsi="標楷體" w:hint="eastAsia"/>
                <w:color w:val="000000" w:themeColor="text1"/>
              </w:rPr>
              <w:t>64</w:t>
            </w:r>
            <w:r w:rsidRPr="00C72976">
              <w:rPr>
                <w:rFonts w:ascii="標楷體" w:eastAsia="標楷體" w:hAnsi="標楷體" w:hint="eastAsia"/>
                <w:color w:val="000000" w:themeColor="text1"/>
              </w:rPr>
              <w:t>場)</w:t>
            </w:r>
          </w:p>
        </w:tc>
        <w:tc>
          <w:tcPr>
            <w:tcW w:w="4111" w:type="dxa"/>
            <w:vAlign w:val="center"/>
          </w:tcPr>
          <w:p w14:paraId="11C9AAC7" w14:textId="73F86E8C" w:rsidR="00C3079E" w:rsidRPr="00C72976" w:rsidRDefault="002666BF" w:rsidP="00CC7987">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12</w:t>
            </w:r>
            <w:r w:rsidR="00C3079E" w:rsidRPr="00C72976">
              <w:rPr>
                <w:rFonts w:ascii="標楷體" w:eastAsia="標楷體" w:hAnsi="標楷體" w:hint="eastAsia"/>
                <w:color w:val="000000" w:themeColor="text1"/>
              </w:rPr>
              <w:t>月</w:t>
            </w:r>
            <w:r>
              <w:rPr>
                <w:rFonts w:ascii="標楷體" w:eastAsia="標楷體" w:hAnsi="標楷體" w:hint="eastAsia"/>
                <w:color w:val="000000" w:themeColor="text1"/>
              </w:rPr>
              <w:t>7</w:t>
            </w:r>
            <w:r w:rsidR="00C3079E" w:rsidRPr="00C72976">
              <w:rPr>
                <w:rFonts w:ascii="標楷體" w:eastAsia="標楷體" w:hAnsi="標楷體" w:hint="eastAsia"/>
                <w:color w:val="000000" w:themeColor="text1"/>
              </w:rPr>
              <w:t>日(</w:t>
            </w:r>
            <w:r>
              <w:rPr>
                <w:rFonts w:ascii="標楷體" w:eastAsia="標楷體" w:hAnsi="標楷體" w:hint="eastAsia"/>
                <w:color w:val="000000" w:themeColor="text1"/>
              </w:rPr>
              <w:t>一</w:t>
            </w:r>
            <w:r w:rsidR="00C3079E" w:rsidRPr="00C72976">
              <w:rPr>
                <w:rFonts w:ascii="標楷體" w:eastAsia="標楷體" w:hAnsi="標楷體" w:hint="eastAsia"/>
                <w:color w:val="000000" w:themeColor="text1"/>
              </w:rPr>
              <w:t>)-1</w:t>
            </w:r>
            <w:r>
              <w:rPr>
                <w:rFonts w:ascii="標楷體" w:eastAsia="標楷體" w:hAnsi="標楷體" w:hint="eastAsia"/>
                <w:color w:val="000000" w:themeColor="text1"/>
              </w:rPr>
              <w:t>2</w:t>
            </w:r>
            <w:r w:rsidR="00C3079E" w:rsidRPr="00C72976">
              <w:rPr>
                <w:rFonts w:ascii="標楷體" w:eastAsia="標楷體" w:hAnsi="標楷體" w:hint="eastAsia"/>
                <w:color w:val="000000" w:themeColor="text1"/>
              </w:rPr>
              <w:t>月</w:t>
            </w:r>
            <w:r>
              <w:rPr>
                <w:rFonts w:ascii="標楷體" w:eastAsia="標楷體" w:hAnsi="標楷體" w:hint="eastAsia"/>
                <w:color w:val="000000" w:themeColor="text1"/>
              </w:rPr>
              <w:t>1</w:t>
            </w:r>
            <w:r w:rsidR="00FF34DB">
              <w:rPr>
                <w:rFonts w:ascii="標楷體" w:eastAsia="標楷體" w:hAnsi="標楷體" w:hint="eastAsia"/>
                <w:color w:val="000000" w:themeColor="text1"/>
              </w:rPr>
              <w:t>4</w:t>
            </w:r>
            <w:r w:rsidR="00C3079E" w:rsidRPr="00C72976">
              <w:rPr>
                <w:rFonts w:ascii="標楷體" w:eastAsia="標楷體" w:hAnsi="標楷體" w:hint="eastAsia"/>
                <w:color w:val="000000" w:themeColor="text1"/>
              </w:rPr>
              <w:t>日(</w:t>
            </w:r>
            <w:r w:rsidR="00FF34DB">
              <w:rPr>
                <w:rFonts w:ascii="標楷體" w:eastAsia="標楷體" w:hAnsi="標楷體" w:hint="eastAsia"/>
                <w:color w:val="000000" w:themeColor="text1"/>
              </w:rPr>
              <w:t>一</w:t>
            </w:r>
            <w:r w:rsidR="00C3079E" w:rsidRPr="00C72976">
              <w:rPr>
                <w:rFonts w:ascii="標楷體" w:eastAsia="標楷體" w:hAnsi="標楷體" w:hint="eastAsia"/>
                <w:color w:val="000000" w:themeColor="text1"/>
              </w:rPr>
              <w:t>)</w:t>
            </w:r>
          </w:p>
        </w:tc>
        <w:tc>
          <w:tcPr>
            <w:tcW w:w="2562" w:type="dxa"/>
            <w:vAlign w:val="center"/>
          </w:tcPr>
          <w:p w14:paraId="00A95E67" w14:textId="5BDC1164" w:rsidR="00C3079E" w:rsidRPr="00C72976" w:rsidRDefault="00CC7987" w:rsidP="00D2707C">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斗六、嘉義</w:t>
            </w:r>
          </w:p>
        </w:tc>
      </w:tr>
      <w:tr w:rsidR="00C3079E" w:rsidRPr="00C72976" w14:paraId="68664966" w14:textId="77777777" w:rsidTr="00A8354B">
        <w:trPr>
          <w:trHeight w:val="567"/>
          <w:jc w:val="center"/>
        </w:trPr>
        <w:tc>
          <w:tcPr>
            <w:tcW w:w="2562" w:type="dxa"/>
            <w:vAlign w:val="center"/>
          </w:tcPr>
          <w:p w14:paraId="50C64288" w14:textId="12D3BF20" w:rsidR="00C3079E" w:rsidRPr="00C72976" w:rsidRDefault="00CC7987" w:rsidP="00CC7987">
            <w:pPr>
              <w:snapToGrid w:val="0"/>
              <w:spacing w:line="0" w:lineRule="atLeast"/>
              <w:rPr>
                <w:rFonts w:ascii="標楷體" w:eastAsia="標楷體" w:hAnsi="標楷體"/>
                <w:color w:val="000000" w:themeColor="text1"/>
              </w:rPr>
            </w:pPr>
            <w:r w:rsidRPr="00C72976">
              <w:rPr>
                <w:rFonts w:ascii="標楷體" w:eastAsia="標楷體" w:hAnsi="標楷體" w:hint="eastAsia"/>
                <w:color w:val="000000" w:themeColor="text1"/>
              </w:rPr>
              <w:t>預賽第</w:t>
            </w:r>
            <w:r>
              <w:rPr>
                <w:rFonts w:ascii="標楷體" w:eastAsia="標楷體" w:hAnsi="標楷體" w:hint="eastAsia"/>
                <w:color w:val="000000" w:themeColor="text1"/>
              </w:rPr>
              <w:t>二</w:t>
            </w:r>
            <w:r w:rsidRPr="00C72976">
              <w:rPr>
                <w:rFonts w:ascii="標楷體" w:eastAsia="標楷體" w:hAnsi="標楷體" w:hint="eastAsia"/>
                <w:color w:val="000000" w:themeColor="text1"/>
              </w:rPr>
              <w:t>階段(</w:t>
            </w:r>
            <w:r w:rsidR="00A8354B">
              <w:rPr>
                <w:rFonts w:ascii="標楷體" w:eastAsia="標楷體" w:hAnsi="標楷體" w:hint="eastAsia"/>
                <w:color w:val="000000" w:themeColor="text1"/>
              </w:rPr>
              <w:t>56</w:t>
            </w:r>
            <w:r w:rsidRPr="00C72976">
              <w:rPr>
                <w:rFonts w:ascii="標楷體" w:eastAsia="標楷體" w:hAnsi="標楷體" w:hint="eastAsia"/>
                <w:color w:val="000000" w:themeColor="text1"/>
              </w:rPr>
              <w:t>場)</w:t>
            </w:r>
          </w:p>
        </w:tc>
        <w:tc>
          <w:tcPr>
            <w:tcW w:w="4111" w:type="dxa"/>
            <w:vAlign w:val="center"/>
          </w:tcPr>
          <w:p w14:paraId="60F33325" w14:textId="51F52444" w:rsidR="00C3079E" w:rsidRPr="00C72976" w:rsidRDefault="002666BF" w:rsidP="00CC7987">
            <w:pPr>
              <w:snapToGrid w:val="0"/>
              <w:spacing w:line="0" w:lineRule="atLeast"/>
              <w:rPr>
                <w:rFonts w:ascii="標楷體" w:eastAsia="標楷體" w:hAnsi="標楷體"/>
                <w:color w:val="000000" w:themeColor="text1"/>
              </w:rPr>
            </w:pPr>
            <w:r w:rsidRPr="00C72976">
              <w:rPr>
                <w:rFonts w:ascii="標楷體" w:eastAsia="標楷體" w:hAnsi="標楷體" w:hint="eastAsia"/>
                <w:color w:val="000000" w:themeColor="text1"/>
              </w:rPr>
              <w:t>12月</w:t>
            </w:r>
            <w:r>
              <w:rPr>
                <w:rFonts w:ascii="標楷體" w:eastAsia="標楷體" w:hAnsi="標楷體" w:hint="eastAsia"/>
                <w:color w:val="000000" w:themeColor="text1"/>
              </w:rPr>
              <w:t>20</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)-12月</w:t>
            </w:r>
            <w:r>
              <w:rPr>
                <w:rFonts w:ascii="標楷體" w:eastAsia="標楷體" w:hAnsi="標楷體" w:hint="eastAsia"/>
                <w:color w:val="000000" w:themeColor="text1"/>
              </w:rPr>
              <w:t>2</w:t>
            </w:r>
            <w:r w:rsidR="00FF34DB">
              <w:rPr>
                <w:rFonts w:ascii="標楷體" w:eastAsia="標楷體" w:hAnsi="標楷體" w:hint="eastAsia"/>
                <w:color w:val="000000" w:themeColor="text1"/>
              </w:rPr>
              <w:t>8</w:t>
            </w:r>
            <w:r w:rsidRPr="00C72976">
              <w:rPr>
                <w:rFonts w:ascii="標楷體" w:eastAsia="標楷體" w:hAnsi="標楷體" w:hint="eastAsia"/>
                <w:color w:val="000000" w:themeColor="text1"/>
              </w:rPr>
              <w:t>日(</w:t>
            </w:r>
            <w:r w:rsidR="00FF34DB">
              <w:rPr>
                <w:rFonts w:ascii="標楷體" w:eastAsia="標楷體" w:hAnsi="標楷體" w:hint="eastAsia"/>
                <w:color w:val="000000" w:themeColor="text1"/>
              </w:rPr>
              <w:t>一</w:t>
            </w:r>
            <w:r w:rsidRPr="00C72976">
              <w:rPr>
                <w:rFonts w:ascii="標楷體" w:eastAsia="標楷體" w:hAnsi="標楷體" w:hint="eastAsia"/>
                <w:color w:val="000000" w:themeColor="text1"/>
              </w:rPr>
              <w:t>)</w:t>
            </w:r>
          </w:p>
        </w:tc>
        <w:tc>
          <w:tcPr>
            <w:tcW w:w="2562" w:type="dxa"/>
            <w:vAlign w:val="center"/>
          </w:tcPr>
          <w:p w14:paraId="6CFE072D" w14:textId="43E145F2" w:rsidR="00C3079E" w:rsidRPr="00C72976" w:rsidRDefault="00CC7987" w:rsidP="00D2707C">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高雄</w:t>
            </w:r>
          </w:p>
        </w:tc>
      </w:tr>
      <w:tr w:rsidR="00C3079E" w:rsidRPr="00C72976" w14:paraId="2998B747" w14:textId="77777777" w:rsidTr="00A8354B">
        <w:trPr>
          <w:trHeight w:val="567"/>
          <w:jc w:val="center"/>
        </w:trPr>
        <w:tc>
          <w:tcPr>
            <w:tcW w:w="2562" w:type="dxa"/>
            <w:vAlign w:val="center"/>
          </w:tcPr>
          <w:p w14:paraId="371AB83B" w14:textId="414A9BB2" w:rsidR="00C3079E" w:rsidRPr="00C72976" w:rsidRDefault="00CC7987" w:rsidP="00CC7987">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複</w:t>
            </w:r>
            <w:r w:rsidRPr="00C72976">
              <w:rPr>
                <w:rFonts w:ascii="標楷體" w:eastAsia="標楷體" w:hAnsi="標楷體" w:hint="eastAsia"/>
                <w:color w:val="000000" w:themeColor="text1"/>
              </w:rPr>
              <w:t>賽(</w:t>
            </w:r>
            <w:r>
              <w:rPr>
                <w:rFonts w:ascii="標楷體" w:eastAsia="標楷體" w:hAnsi="標楷體" w:hint="eastAsia"/>
                <w:color w:val="000000" w:themeColor="text1"/>
              </w:rPr>
              <w:t>28</w:t>
            </w:r>
            <w:r w:rsidRPr="00C72976">
              <w:rPr>
                <w:rFonts w:ascii="標楷體" w:eastAsia="標楷體" w:hAnsi="標楷體" w:hint="eastAsia"/>
                <w:color w:val="000000" w:themeColor="text1"/>
              </w:rPr>
              <w:t>場)</w:t>
            </w:r>
          </w:p>
        </w:tc>
        <w:tc>
          <w:tcPr>
            <w:tcW w:w="4111" w:type="dxa"/>
            <w:vAlign w:val="center"/>
          </w:tcPr>
          <w:p w14:paraId="171A71AC" w14:textId="3603A0DA" w:rsidR="00C3079E" w:rsidRPr="00C72976" w:rsidRDefault="00A8354B" w:rsidP="00CC7987">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116年1月</w:t>
            </w:r>
            <w:r w:rsidR="00FF34DB">
              <w:rPr>
                <w:rFonts w:ascii="標楷體" w:eastAsia="標楷體" w:hAnsi="標楷體" w:hint="eastAsia"/>
                <w:color w:val="000000" w:themeColor="text1"/>
              </w:rPr>
              <w:t>2</w:t>
            </w:r>
            <w:r>
              <w:rPr>
                <w:rFonts w:ascii="標楷體" w:eastAsia="標楷體" w:hAnsi="標楷體" w:hint="eastAsia"/>
                <w:color w:val="000000" w:themeColor="text1"/>
              </w:rPr>
              <w:t>日(</w:t>
            </w:r>
            <w:r w:rsidR="00FF34DB">
              <w:rPr>
                <w:rFonts w:ascii="標楷體" w:eastAsia="標楷體" w:hAnsi="標楷體" w:hint="eastAsia"/>
                <w:color w:val="000000" w:themeColor="text1"/>
              </w:rPr>
              <w:t>六</w:t>
            </w:r>
            <w:r>
              <w:rPr>
                <w:rFonts w:ascii="標楷體" w:eastAsia="標楷體" w:hAnsi="標楷體" w:hint="eastAsia"/>
                <w:color w:val="000000" w:themeColor="text1"/>
              </w:rPr>
              <w:t>)-1月15日(五)</w:t>
            </w:r>
          </w:p>
        </w:tc>
        <w:tc>
          <w:tcPr>
            <w:tcW w:w="2562" w:type="dxa"/>
            <w:vAlign w:val="center"/>
          </w:tcPr>
          <w:p w14:paraId="6C879CD6" w14:textId="3015F72A" w:rsidR="00C3079E" w:rsidRPr="00C72976" w:rsidRDefault="00CC7987" w:rsidP="00D2707C">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嘉義市立棒球場</w:t>
            </w:r>
          </w:p>
        </w:tc>
      </w:tr>
      <w:tr w:rsidR="00C3079E" w:rsidRPr="00C72976" w14:paraId="23C8DF6E" w14:textId="77777777" w:rsidTr="00A8354B">
        <w:trPr>
          <w:trHeight w:val="567"/>
          <w:jc w:val="center"/>
        </w:trPr>
        <w:tc>
          <w:tcPr>
            <w:tcW w:w="2562" w:type="dxa"/>
            <w:vAlign w:val="center"/>
          </w:tcPr>
          <w:p w14:paraId="62BBEA18" w14:textId="0CA1784C" w:rsidR="00C3079E" w:rsidRPr="00C72976" w:rsidRDefault="00CC7987" w:rsidP="00CC7987">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決</w:t>
            </w:r>
            <w:r w:rsidRPr="00C72976">
              <w:rPr>
                <w:rFonts w:ascii="標楷體" w:eastAsia="標楷體" w:hAnsi="標楷體" w:hint="eastAsia"/>
                <w:color w:val="000000" w:themeColor="text1"/>
              </w:rPr>
              <w:t>賽(</w:t>
            </w:r>
            <w:r>
              <w:rPr>
                <w:rFonts w:ascii="標楷體" w:eastAsia="標楷體" w:hAnsi="標楷體" w:hint="eastAsia"/>
                <w:color w:val="000000" w:themeColor="text1"/>
              </w:rPr>
              <w:t>4</w:t>
            </w:r>
            <w:r w:rsidRPr="00C72976">
              <w:rPr>
                <w:rFonts w:ascii="標楷體" w:eastAsia="標楷體" w:hAnsi="標楷體" w:hint="eastAsia"/>
                <w:color w:val="000000" w:themeColor="text1"/>
              </w:rPr>
              <w:t>場)</w:t>
            </w:r>
          </w:p>
        </w:tc>
        <w:tc>
          <w:tcPr>
            <w:tcW w:w="4111" w:type="dxa"/>
            <w:vAlign w:val="center"/>
          </w:tcPr>
          <w:p w14:paraId="5E10899C" w14:textId="5997C74E" w:rsidR="00C3079E" w:rsidRPr="00C72976" w:rsidRDefault="00A8354B" w:rsidP="00CC7987">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116年</w:t>
            </w:r>
            <w:r w:rsidR="00C3079E" w:rsidRPr="00C72976">
              <w:rPr>
                <w:rFonts w:ascii="標楷體" w:eastAsia="標楷體" w:hAnsi="標楷體" w:hint="eastAsia"/>
                <w:color w:val="000000" w:themeColor="text1"/>
              </w:rPr>
              <w:t>1月</w:t>
            </w:r>
            <w:r>
              <w:rPr>
                <w:rFonts w:ascii="標楷體" w:eastAsia="標楷體" w:hAnsi="標楷體" w:hint="eastAsia"/>
                <w:color w:val="000000" w:themeColor="text1"/>
              </w:rPr>
              <w:t>22</w:t>
            </w:r>
            <w:r w:rsidR="00C3079E" w:rsidRPr="00C72976">
              <w:rPr>
                <w:rFonts w:ascii="標楷體" w:eastAsia="標楷體" w:hAnsi="標楷體" w:hint="eastAsia"/>
                <w:color w:val="000000" w:themeColor="text1"/>
              </w:rPr>
              <w:t>日(</w:t>
            </w:r>
            <w:r>
              <w:rPr>
                <w:rFonts w:ascii="標楷體" w:eastAsia="標楷體" w:hAnsi="標楷體" w:hint="eastAsia"/>
                <w:color w:val="000000" w:themeColor="text1"/>
              </w:rPr>
              <w:t>五</w:t>
            </w:r>
            <w:r w:rsidR="00C3079E" w:rsidRPr="00C72976">
              <w:rPr>
                <w:rFonts w:ascii="標楷體" w:eastAsia="標楷體" w:hAnsi="標楷體" w:hint="eastAsia"/>
                <w:color w:val="000000" w:themeColor="text1"/>
              </w:rPr>
              <w:t>)-1月</w:t>
            </w:r>
            <w:r>
              <w:rPr>
                <w:rFonts w:ascii="標楷體" w:eastAsia="標楷體" w:hAnsi="標楷體" w:hint="eastAsia"/>
                <w:color w:val="000000" w:themeColor="text1"/>
              </w:rPr>
              <w:t>2</w:t>
            </w:r>
            <w:r w:rsidR="00FF34DB">
              <w:rPr>
                <w:rFonts w:ascii="標楷體" w:eastAsia="標楷體" w:hAnsi="標楷體" w:hint="eastAsia"/>
                <w:color w:val="000000" w:themeColor="text1"/>
              </w:rPr>
              <w:t>3</w:t>
            </w:r>
            <w:r w:rsidR="00C3079E" w:rsidRPr="00C72976">
              <w:rPr>
                <w:rFonts w:ascii="標楷體" w:eastAsia="標楷體" w:hAnsi="標楷體" w:hint="eastAsia"/>
                <w:color w:val="000000" w:themeColor="text1"/>
              </w:rPr>
              <w:t>日(</w:t>
            </w:r>
            <w:r w:rsidR="00FF34DB">
              <w:rPr>
                <w:rFonts w:ascii="標楷體" w:eastAsia="標楷體" w:hAnsi="標楷體" w:hint="eastAsia"/>
                <w:color w:val="000000" w:themeColor="text1"/>
              </w:rPr>
              <w:t>六</w:t>
            </w:r>
            <w:r w:rsidR="00C3079E" w:rsidRPr="00C72976">
              <w:rPr>
                <w:rFonts w:ascii="標楷體" w:eastAsia="標楷體" w:hAnsi="標楷體" w:hint="eastAsia"/>
                <w:color w:val="000000" w:themeColor="text1"/>
              </w:rPr>
              <w:t>)</w:t>
            </w:r>
          </w:p>
        </w:tc>
        <w:tc>
          <w:tcPr>
            <w:tcW w:w="2562" w:type="dxa"/>
            <w:vAlign w:val="center"/>
          </w:tcPr>
          <w:p w14:paraId="3B7C1F48" w14:textId="325E504B" w:rsidR="00C3079E" w:rsidRPr="00C72976" w:rsidRDefault="00FF34DB" w:rsidP="00D2707C">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新竹市</w:t>
            </w:r>
            <w:r w:rsidR="00CC7987">
              <w:rPr>
                <w:rFonts w:ascii="標楷體" w:eastAsia="標楷體" w:hAnsi="標楷體" w:hint="eastAsia"/>
                <w:color w:val="000000" w:themeColor="text1"/>
              </w:rPr>
              <w:t>棒球場</w:t>
            </w:r>
          </w:p>
        </w:tc>
      </w:tr>
    </w:tbl>
    <w:p w14:paraId="57E93857" w14:textId="6FD0BF06" w:rsidR="00C3079E" w:rsidRDefault="00C3079E"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t>（</w:t>
      </w:r>
      <w:r w:rsidR="00D2707C">
        <w:rPr>
          <w:rFonts w:ascii="標楷體" w:eastAsia="標楷體" w:hAnsi="標楷體" w:cs="標楷體" w:hint="eastAsia"/>
          <w:color w:val="auto"/>
          <w:sz w:val="28"/>
          <w:szCs w:val="28"/>
        </w:rPr>
        <w:t>三</w:t>
      </w:r>
      <w:r w:rsidRPr="00C72976">
        <w:rPr>
          <w:rFonts w:ascii="標楷體" w:eastAsia="標楷體" w:hAnsi="標楷體" w:cs="標楷體" w:hint="eastAsia"/>
          <w:color w:val="auto"/>
          <w:sz w:val="28"/>
          <w:szCs w:val="28"/>
        </w:rPr>
        <w:t>）公開</w:t>
      </w:r>
      <w:r w:rsidR="00D2707C">
        <w:rPr>
          <w:rFonts w:ascii="標楷體" w:eastAsia="標楷體" w:hAnsi="標楷體" w:cs="標楷體" w:hint="eastAsia"/>
          <w:color w:val="auto"/>
          <w:sz w:val="28"/>
          <w:szCs w:val="28"/>
        </w:rPr>
        <w:t>男生組第</w:t>
      </w:r>
      <w:r w:rsidRPr="00C72976">
        <w:rPr>
          <w:rFonts w:ascii="標楷體" w:eastAsia="標楷體" w:hAnsi="標楷體" w:cs="標楷體" w:hint="eastAsia"/>
          <w:color w:val="auto"/>
          <w:sz w:val="28"/>
          <w:szCs w:val="28"/>
        </w:rPr>
        <w:t>二級</w:t>
      </w:r>
    </w:p>
    <w:tbl>
      <w:tblPr>
        <w:tblStyle w:val="af6"/>
        <w:tblW w:w="9235" w:type="dxa"/>
        <w:jc w:val="center"/>
        <w:tblLook w:val="04A0" w:firstRow="1" w:lastRow="0" w:firstColumn="1" w:lastColumn="0" w:noHBand="0" w:noVBand="1"/>
      </w:tblPr>
      <w:tblGrid>
        <w:gridCol w:w="2562"/>
        <w:gridCol w:w="4111"/>
        <w:gridCol w:w="2562"/>
      </w:tblGrid>
      <w:tr w:rsidR="002666BF" w:rsidRPr="00C72976" w14:paraId="7FABD7E8" w14:textId="77777777" w:rsidTr="00A8354B">
        <w:trPr>
          <w:trHeight w:val="567"/>
          <w:jc w:val="center"/>
        </w:trPr>
        <w:tc>
          <w:tcPr>
            <w:tcW w:w="2562" w:type="dxa"/>
            <w:vAlign w:val="center"/>
          </w:tcPr>
          <w:p w14:paraId="2A140272" w14:textId="77777777" w:rsidR="002666BF" w:rsidRPr="00C72976" w:rsidRDefault="002666BF" w:rsidP="00936C2B">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5CAE885C" w14:textId="77777777" w:rsidR="002666BF" w:rsidRPr="00C72976" w:rsidRDefault="002666BF" w:rsidP="00936C2B">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2EB20D10" w14:textId="77777777" w:rsidR="002666BF" w:rsidRPr="00C72976" w:rsidRDefault="002666BF" w:rsidP="00936C2B">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2666BF" w:rsidRPr="00C72976" w14:paraId="2AF4CADD" w14:textId="77777777" w:rsidTr="00A8354B">
        <w:trPr>
          <w:trHeight w:val="567"/>
          <w:jc w:val="center"/>
        </w:trPr>
        <w:tc>
          <w:tcPr>
            <w:tcW w:w="2562" w:type="dxa"/>
            <w:vAlign w:val="center"/>
          </w:tcPr>
          <w:p w14:paraId="1DB04F97" w14:textId="1F72ADE1" w:rsidR="002666BF" w:rsidRPr="00C72976" w:rsidRDefault="002666BF" w:rsidP="00936C2B">
            <w:pPr>
              <w:snapToGrid w:val="0"/>
              <w:spacing w:line="0" w:lineRule="atLeast"/>
              <w:rPr>
                <w:rFonts w:ascii="標楷體" w:eastAsia="標楷體" w:hAnsi="標楷體"/>
                <w:color w:val="000000" w:themeColor="text1"/>
              </w:rPr>
            </w:pPr>
            <w:r w:rsidRPr="00C72976">
              <w:rPr>
                <w:rFonts w:ascii="標楷體" w:eastAsia="標楷體" w:hAnsi="標楷體" w:hint="eastAsia"/>
                <w:color w:val="000000" w:themeColor="text1"/>
              </w:rPr>
              <w:t>預賽(</w:t>
            </w:r>
            <w:r w:rsidR="00FF34DB">
              <w:rPr>
                <w:rFonts w:ascii="標楷體" w:eastAsia="標楷體" w:hAnsi="標楷體" w:hint="eastAsia"/>
                <w:color w:val="000000" w:themeColor="text1"/>
              </w:rPr>
              <w:t>24</w:t>
            </w:r>
            <w:r w:rsidRPr="00C72976">
              <w:rPr>
                <w:rFonts w:ascii="標楷體" w:eastAsia="標楷體" w:hAnsi="標楷體" w:hint="eastAsia"/>
                <w:color w:val="000000" w:themeColor="text1"/>
              </w:rPr>
              <w:t>場)</w:t>
            </w:r>
          </w:p>
        </w:tc>
        <w:tc>
          <w:tcPr>
            <w:tcW w:w="4111" w:type="dxa"/>
            <w:vAlign w:val="center"/>
          </w:tcPr>
          <w:p w14:paraId="0FEA24A2" w14:textId="007C144B" w:rsidR="002666BF" w:rsidRPr="00C72976" w:rsidRDefault="002666BF" w:rsidP="00936C2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w:t>
            </w:r>
            <w:r w:rsidR="00FF34DB">
              <w:rPr>
                <w:rFonts w:ascii="標楷體" w:eastAsia="標楷體" w:hAnsi="標楷體" w:hint="eastAsia"/>
                <w:color w:val="000000" w:themeColor="text1"/>
              </w:rPr>
              <w:t>0</w:t>
            </w:r>
            <w:r w:rsidRPr="00C72976">
              <w:rPr>
                <w:rFonts w:ascii="標楷體" w:eastAsia="標楷體" w:hAnsi="標楷體" w:hint="eastAsia"/>
                <w:color w:val="000000" w:themeColor="text1"/>
              </w:rPr>
              <w:t>日(</w:t>
            </w:r>
            <w:r w:rsidR="00FF34DB">
              <w:rPr>
                <w:rFonts w:ascii="標楷體" w:eastAsia="標楷體" w:hAnsi="標楷體" w:hint="eastAsia"/>
                <w:color w:val="000000" w:themeColor="text1"/>
              </w:rPr>
              <w:t>五</w:t>
            </w:r>
            <w:r w:rsidRPr="00C72976">
              <w:rPr>
                <w:rFonts w:ascii="標楷體" w:eastAsia="標楷體" w:hAnsi="標楷體" w:hint="eastAsia"/>
                <w:color w:val="000000" w:themeColor="text1"/>
              </w:rPr>
              <w:t>)-1</w:t>
            </w:r>
            <w:r>
              <w:rPr>
                <w:rFonts w:ascii="標楷體" w:eastAsia="標楷體" w:hAnsi="標楷體" w:hint="eastAsia"/>
                <w:color w:val="000000" w:themeColor="text1"/>
              </w:rPr>
              <w:t>1</w:t>
            </w:r>
            <w:r w:rsidRPr="00C72976">
              <w:rPr>
                <w:rFonts w:ascii="標楷體" w:eastAsia="標楷體" w:hAnsi="標楷體" w:hint="eastAsia"/>
                <w:color w:val="000000" w:themeColor="text1"/>
              </w:rPr>
              <w:t>月</w:t>
            </w:r>
            <w:r w:rsidR="00FF34DB">
              <w:rPr>
                <w:rFonts w:ascii="標楷體" w:eastAsia="標楷體" w:hAnsi="標楷體" w:hint="eastAsia"/>
                <w:color w:val="000000" w:themeColor="text1"/>
              </w:rPr>
              <w:t>27</w:t>
            </w:r>
            <w:r w:rsidRPr="00C72976">
              <w:rPr>
                <w:rFonts w:ascii="標楷體" w:eastAsia="標楷體" w:hAnsi="標楷體" w:hint="eastAsia"/>
                <w:color w:val="000000" w:themeColor="text1"/>
              </w:rPr>
              <w:t>日(</w:t>
            </w:r>
            <w:r w:rsidR="00FF34DB">
              <w:rPr>
                <w:rFonts w:ascii="標楷體" w:eastAsia="標楷體" w:hAnsi="標楷體" w:hint="eastAsia"/>
                <w:color w:val="000000" w:themeColor="text1"/>
              </w:rPr>
              <w:t>五</w:t>
            </w:r>
            <w:r w:rsidRPr="00C72976">
              <w:rPr>
                <w:rFonts w:ascii="標楷體" w:eastAsia="標楷體" w:hAnsi="標楷體" w:hint="eastAsia"/>
                <w:color w:val="000000" w:themeColor="text1"/>
              </w:rPr>
              <w:t>)</w:t>
            </w:r>
          </w:p>
        </w:tc>
        <w:tc>
          <w:tcPr>
            <w:tcW w:w="2562" w:type="dxa"/>
            <w:vAlign w:val="center"/>
          </w:tcPr>
          <w:p w14:paraId="248C06FD" w14:textId="6C6A834B" w:rsidR="002666BF" w:rsidRPr="00C72976" w:rsidRDefault="002666BF" w:rsidP="00D2707C">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高雄市立德棒球場</w:t>
            </w:r>
          </w:p>
        </w:tc>
      </w:tr>
      <w:tr w:rsidR="00FF34DB" w:rsidRPr="00C72976" w14:paraId="142DA94C" w14:textId="77777777" w:rsidTr="00A8354B">
        <w:trPr>
          <w:trHeight w:val="567"/>
          <w:jc w:val="center"/>
        </w:trPr>
        <w:tc>
          <w:tcPr>
            <w:tcW w:w="2562" w:type="dxa"/>
            <w:vAlign w:val="center"/>
          </w:tcPr>
          <w:p w14:paraId="204D17AC" w14:textId="4DED281D" w:rsidR="00FF34DB" w:rsidRPr="00C72976" w:rsidRDefault="00FF34DB" w:rsidP="00FF34D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複、決</w:t>
            </w:r>
            <w:r w:rsidRPr="00C72976">
              <w:rPr>
                <w:rFonts w:ascii="標楷體" w:eastAsia="標楷體" w:hAnsi="標楷體" w:hint="eastAsia"/>
                <w:color w:val="000000" w:themeColor="text1"/>
              </w:rPr>
              <w:t>賽(</w:t>
            </w:r>
            <w:r>
              <w:rPr>
                <w:rFonts w:ascii="標楷體" w:eastAsia="標楷體" w:hAnsi="標楷體" w:hint="eastAsia"/>
                <w:color w:val="000000" w:themeColor="text1"/>
              </w:rPr>
              <w:t>18</w:t>
            </w:r>
            <w:r w:rsidRPr="00C72976">
              <w:rPr>
                <w:rFonts w:ascii="標楷體" w:eastAsia="標楷體" w:hAnsi="標楷體" w:hint="eastAsia"/>
                <w:color w:val="000000" w:themeColor="text1"/>
              </w:rPr>
              <w:t>場)</w:t>
            </w:r>
          </w:p>
        </w:tc>
        <w:tc>
          <w:tcPr>
            <w:tcW w:w="4111" w:type="dxa"/>
            <w:vAlign w:val="center"/>
          </w:tcPr>
          <w:p w14:paraId="4891E06D" w14:textId="1E28C311" w:rsidR="00FF34DB" w:rsidRPr="00C72976" w:rsidRDefault="00FF34DB" w:rsidP="00FF34D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3</w:t>
            </w:r>
            <w:r w:rsidRPr="00C72976">
              <w:rPr>
                <w:rFonts w:ascii="標楷體" w:eastAsia="標楷體" w:hAnsi="標楷體" w:hint="eastAsia"/>
                <w:color w:val="000000" w:themeColor="text1"/>
              </w:rPr>
              <w:t>月</w:t>
            </w:r>
            <w:r>
              <w:rPr>
                <w:rFonts w:ascii="標楷體" w:eastAsia="標楷體" w:hAnsi="標楷體" w:hint="eastAsia"/>
                <w:color w:val="000000" w:themeColor="text1"/>
              </w:rPr>
              <w:t>7</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w:t>
            </w:r>
            <w:r>
              <w:rPr>
                <w:rFonts w:ascii="標楷體" w:eastAsia="標楷體" w:hAnsi="標楷體" w:hint="eastAsia"/>
                <w:color w:val="000000" w:themeColor="text1"/>
              </w:rPr>
              <w:t>3</w:t>
            </w:r>
            <w:r w:rsidRPr="00C72976">
              <w:rPr>
                <w:rFonts w:ascii="標楷體" w:eastAsia="標楷體" w:hAnsi="標楷體" w:hint="eastAsia"/>
                <w:color w:val="000000" w:themeColor="text1"/>
              </w:rPr>
              <w:t>月</w:t>
            </w:r>
            <w:r>
              <w:rPr>
                <w:rFonts w:ascii="標楷體" w:eastAsia="標楷體" w:hAnsi="標楷體" w:hint="eastAsia"/>
                <w:color w:val="000000" w:themeColor="text1"/>
              </w:rPr>
              <w:t>13</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w:t>
            </w:r>
          </w:p>
        </w:tc>
        <w:tc>
          <w:tcPr>
            <w:tcW w:w="2562" w:type="dxa"/>
            <w:vAlign w:val="center"/>
          </w:tcPr>
          <w:p w14:paraId="1F5B7F41" w14:textId="1CD0378C" w:rsidR="00FF34DB" w:rsidRPr="00C72976" w:rsidRDefault="00FF34DB" w:rsidP="00FF34D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高雄</w:t>
            </w:r>
          </w:p>
        </w:tc>
      </w:tr>
    </w:tbl>
    <w:p w14:paraId="35B418CA" w14:textId="223680D4" w:rsidR="002666BF" w:rsidRDefault="00D2707C"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t>（</w:t>
      </w:r>
      <w:r>
        <w:rPr>
          <w:rFonts w:ascii="標楷體" w:eastAsia="標楷體" w:hAnsi="標楷體" w:cs="標楷體" w:hint="eastAsia"/>
          <w:color w:val="auto"/>
          <w:sz w:val="28"/>
          <w:szCs w:val="28"/>
        </w:rPr>
        <w:t>四</w:t>
      </w:r>
      <w:r w:rsidRPr="00C72976">
        <w:rPr>
          <w:rFonts w:ascii="標楷體" w:eastAsia="標楷體" w:hAnsi="標楷體" w:cs="標楷體" w:hint="eastAsia"/>
          <w:color w:val="auto"/>
          <w:sz w:val="28"/>
          <w:szCs w:val="28"/>
        </w:rPr>
        <w:t>）公開</w:t>
      </w:r>
      <w:r>
        <w:rPr>
          <w:rFonts w:ascii="標楷體" w:eastAsia="標楷體" w:hAnsi="標楷體" w:cs="標楷體" w:hint="eastAsia"/>
          <w:color w:val="auto"/>
          <w:sz w:val="28"/>
          <w:szCs w:val="28"/>
        </w:rPr>
        <w:t>女生組</w:t>
      </w:r>
    </w:p>
    <w:tbl>
      <w:tblPr>
        <w:tblStyle w:val="af6"/>
        <w:tblW w:w="9235" w:type="dxa"/>
        <w:jc w:val="center"/>
        <w:tblLook w:val="04A0" w:firstRow="1" w:lastRow="0" w:firstColumn="1" w:lastColumn="0" w:noHBand="0" w:noVBand="1"/>
      </w:tblPr>
      <w:tblGrid>
        <w:gridCol w:w="2562"/>
        <w:gridCol w:w="4111"/>
        <w:gridCol w:w="2562"/>
      </w:tblGrid>
      <w:tr w:rsidR="00FF34DB" w:rsidRPr="00C72976" w14:paraId="6DB64D89" w14:textId="77777777" w:rsidTr="00DF0804">
        <w:trPr>
          <w:trHeight w:val="567"/>
          <w:jc w:val="center"/>
        </w:trPr>
        <w:tc>
          <w:tcPr>
            <w:tcW w:w="2562" w:type="dxa"/>
            <w:vAlign w:val="center"/>
          </w:tcPr>
          <w:p w14:paraId="47621682"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19065BC3"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23FAF5D9"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FF34DB" w:rsidRPr="00C72976" w14:paraId="3A2B06D3" w14:textId="77777777" w:rsidTr="00DF0804">
        <w:trPr>
          <w:trHeight w:val="567"/>
          <w:jc w:val="center"/>
        </w:trPr>
        <w:tc>
          <w:tcPr>
            <w:tcW w:w="2562" w:type="dxa"/>
            <w:vAlign w:val="center"/>
          </w:tcPr>
          <w:p w14:paraId="05C97A75" w14:textId="026C682F"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循環</w:t>
            </w:r>
            <w:r w:rsidRPr="00C72976">
              <w:rPr>
                <w:rFonts w:ascii="標楷體" w:eastAsia="標楷體" w:hAnsi="標楷體" w:hint="eastAsia"/>
                <w:color w:val="000000" w:themeColor="text1"/>
              </w:rPr>
              <w:t>賽(</w:t>
            </w:r>
            <w:r>
              <w:rPr>
                <w:rFonts w:ascii="標楷體" w:eastAsia="標楷體" w:hAnsi="標楷體" w:hint="eastAsia"/>
                <w:color w:val="000000" w:themeColor="text1"/>
              </w:rPr>
              <w:t>10</w:t>
            </w:r>
            <w:r w:rsidRPr="00C72976">
              <w:rPr>
                <w:rFonts w:ascii="標楷體" w:eastAsia="標楷體" w:hAnsi="標楷體" w:hint="eastAsia"/>
                <w:color w:val="000000" w:themeColor="text1"/>
              </w:rPr>
              <w:t>場)</w:t>
            </w:r>
          </w:p>
        </w:tc>
        <w:tc>
          <w:tcPr>
            <w:tcW w:w="4111" w:type="dxa"/>
            <w:vAlign w:val="center"/>
          </w:tcPr>
          <w:p w14:paraId="1D6B8D62" w14:textId="78048267"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12</w:t>
            </w:r>
            <w:r w:rsidRPr="00C72976">
              <w:rPr>
                <w:rFonts w:ascii="標楷體" w:eastAsia="標楷體" w:hAnsi="標楷體" w:hint="eastAsia"/>
                <w:color w:val="000000" w:themeColor="text1"/>
              </w:rPr>
              <w:t>月</w:t>
            </w:r>
            <w:r>
              <w:rPr>
                <w:rFonts w:ascii="標楷體" w:eastAsia="標楷體" w:hAnsi="標楷體" w:hint="eastAsia"/>
                <w:color w:val="000000" w:themeColor="text1"/>
              </w:rPr>
              <w:t>6</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)-1</w:t>
            </w:r>
            <w:r>
              <w:rPr>
                <w:rFonts w:ascii="標楷體" w:eastAsia="標楷體" w:hAnsi="標楷體" w:hint="eastAsia"/>
                <w:color w:val="000000" w:themeColor="text1"/>
              </w:rPr>
              <w:t>2</w:t>
            </w:r>
            <w:r w:rsidRPr="00C72976">
              <w:rPr>
                <w:rFonts w:ascii="標楷體" w:eastAsia="標楷體" w:hAnsi="標楷體" w:hint="eastAsia"/>
                <w:color w:val="000000" w:themeColor="text1"/>
              </w:rPr>
              <w:t>月</w:t>
            </w:r>
            <w:r>
              <w:rPr>
                <w:rFonts w:ascii="標楷體" w:eastAsia="標楷體" w:hAnsi="標楷體" w:hint="eastAsia"/>
                <w:color w:val="000000" w:themeColor="text1"/>
              </w:rPr>
              <w:t>10</w:t>
            </w:r>
            <w:r w:rsidRPr="00C72976">
              <w:rPr>
                <w:rFonts w:ascii="標楷體" w:eastAsia="標楷體" w:hAnsi="標楷體" w:hint="eastAsia"/>
                <w:color w:val="000000" w:themeColor="text1"/>
              </w:rPr>
              <w:t>日(</w:t>
            </w:r>
            <w:r>
              <w:rPr>
                <w:rFonts w:ascii="標楷體" w:eastAsia="標楷體" w:hAnsi="標楷體" w:hint="eastAsia"/>
                <w:color w:val="000000" w:themeColor="text1"/>
              </w:rPr>
              <w:t>四</w:t>
            </w:r>
            <w:r w:rsidRPr="00C72976">
              <w:rPr>
                <w:rFonts w:ascii="標楷體" w:eastAsia="標楷體" w:hAnsi="標楷體" w:hint="eastAsia"/>
                <w:color w:val="000000" w:themeColor="text1"/>
              </w:rPr>
              <w:t>)</w:t>
            </w:r>
          </w:p>
        </w:tc>
        <w:tc>
          <w:tcPr>
            <w:tcW w:w="2562" w:type="dxa"/>
            <w:vAlign w:val="center"/>
          </w:tcPr>
          <w:p w14:paraId="421BA8E4" w14:textId="608C8D3E"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新北市三重棒球場</w:t>
            </w:r>
          </w:p>
        </w:tc>
      </w:tr>
    </w:tbl>
    <w:p w14:paraId="7A038894" w14:textId="1C19DBB7" w:rsidR="00FF34DB" w:rsidRDefault="00FF34DB" w:rsidP="00C3079E">
      <w:pPr>
        <w:pBdr>
          <w:bar w:val="none" w:sz="0" w:color="auto"/>
        </w:pBdr>
        <w:ind w:firstLineChars="175" w:firstLine="490"/>
        <w:rPr>
          <w:rFonts w:ascii="標楷體" w:eastAsia="標楷體" w:hAnsi="標楷體" w:cs="標楷體"/>
          <w:color w:val="auto"/>
          <w:sz w:val="28"/>
          <w:szCs w:val="28"/>
        </w:rPr>
      </w:pPr>
    </w:p>
    <w:p w14:paraId="270EB627" w14:textId="77777777" w:rsidR="00FF34DB" w:rsidRDefault="00FF34DB">
      <w:pPr>
        <w:widowControl/>
        <w:rPr>
          <w:rFonts w:ascii="標楷體" w:eastAsia="標楷體" w:hAnsi="標楷體" w:cs="標楷體"/>
          <w:color w:val="auto"/>
          <w:sz w:val="28"/>
          <w:szCs w:val="28"/>
        </w:rPr>
      </w:pPr>
      <w:r>
        <w:rPr>
          <w:rFonts w:ascii="標楷體" w:eastAsia="標楷體" w:hAnsi="標楷體" w:cs="標楷體"/>
          <w:color w:val="auto"/>
          <w:sz w:val="28"/>
          <w:szCs w:val="28"/>
        </w:rPr>
        <w:br w:type="page"/>
      </w:r>
    </w:p>
    <w:p w14:paraId="2FE2CE9B" w14:textId="0000EA5E" w:rsidR="00D2707C" w:rsidRDefault="00D2707C"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lastRenderedPageBreak/>
        <w:t>（</w:t>
      </w:r>
      <w:r>
        <w:rPr>
          <w:rFonts w:ascii="標楷體" w:eastAsia="標楷體" w:hAnsi="標楷體" w:cs="標楷體" w:hint="eastAsia"/>
          <w:color w:val="auto"/>
          <w:sz w:val="28"/>
          <w:szCs w:val="28"/>
        </w:rPr>
        <w:t>五</w:t>
      </w:r>
      <w:r w:rsidRPr="00C72976">
        <w:rPr>
          <w:rFonts w:ascii="標楷體" w:eastAsia="標楷體" w:hAnsi="標楷體" w:cs="標楷體" w:hint="eastAsia"/>
          <w:color w:val="auto"/>
          <w:sz w:val="28"/>
          <w:szCs w:val="28"/>
        </w:rPr>
        <w:t>）一般組</w:t>
      </w:r>
      <w:r>
        <w:rPr>
          <w:rFonts w:ascii="標楷體" w:eastAsia="標楷體" w:hAnsi="標楷體" w:cs="標楷體" w:hint="eastAsia"/>
          <w:color w:val="auto"/>
          <w:sz w:val="28"/>
          <w:szCs w:val="28"/>
        </w:rPr>
        <w:t>第一區</w:t>
      </w:r>
    </w:p>
    <w:tbl>
      <w:tblPr>
        <w:tblStyle w:val="af6"/>
        <w:tblW w:w="9235" w:type="dxa"/>
        <w:jc w:val="center"/>
        <w:tblLook w:val="04A0" w:firstRow="1" w:lastRow="0" w:firstColumn="1" w:lastColumn="0" w:noHBand="0" w:noVBand="1"/>
      </w:tblPr>
      <w:tblGrid>
        <w:gridCol w:w="2562"/>
        <w:gridCol w:w="4111"/>
        <w:gridCol w:w="2562"/>
      </w:tblGrid>
      <w:tr w:rsidR="00FF34DB" w:rsidRPr="00C72976" w14:paraId="47401F07" w14:textId="77777777" w:rsidTr="00DF0804">
        <w:trPr>
          <w:trHeight w:val="567"/>
          <w:jc w:val="center"/>
        </w:trPr>
        <w:tc>
          <w:tcPr>
            <w:tcW w:w="2562" w:type="dxa"/>
            <w:vAlign w:val="center"/>
          </w:tcPr>
          <w:p w14:paraId="29D8A87E"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77C4A0D8"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4D5B6BB7"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FF34DB" w:rsidRPr="00C72976" w14:paraId="713030A6" w14:textId="77777777" w:rsidTr="00DF0804">
        <w:trPr>
          <w:trHeight w:val="567"/>
          <w:jc w:val="center"/>
        </w:trPr>
        <w:tc>
          <w:tcPr>
            <w:tcW w:w="2562" w:type="dxa"/>
            <w:vAlign w:val="center"/>
          </w:tcPr>
          <w:p w14:paraId="01F31754" w14:textId="422F08E8"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預</w:t>
            </w:r>
            <w:r w:rsidRPr="00C72976">
              <w:rPr>
                <w:rFonts w:ascii="標楷體" w:eastAsia="標楷體" w:hAnsi="標楷體" w:hint="eastAsia"/>
                <w:color w:val="000000" w:themeColor="text1"/>
              </w:rPr>
              <w:t>賽(</w:t>
            </w:r>
            <w:r>
              <w:rPr>
                <w:rFonts w:ascii="標楷體" w:eastAsia="標楷體" w:hAnsi="標楷體" w:hint="eastAsia"/>
                <w:color w:val="000000" w:themeColor="text1"/>
              </w:rPr>
              <w:t>52</w:t>
            </w:r>
            <w:r w:rsidRPr="00C72976">
              <w:rPr>
                <w:rFonts w:ascii="標楷體" w:eastAsia="標楷體" w:hAnsi="標楷體" w:hint="eastAsia"/>
                <w:color w:val="000000" w:themeColor="text1"/>
              </w:rPr>
              <w:t>場)</w:t>
            </w:r>
          </w:p>
        </w:tc>
        <w:tc>
          <w:tcPr>
            <w:tcW w:w="4111" w:type="dxa"/>
            <w:vAlign w:val="center"/>
          </w:tcPr>
          <w:p w14:paraId="65D2A570" w14:textId="161DD893"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23</w:t>
            </w:r>
            <w:r w:rsidRPr="00C72976">
              <w:rPr>
                <w:rFonts w:ascii="標楷體" w:eastAsia="標楷體" w:hAnsi="標楷體" w:hint="eastAsia"/>
                <w:color w:val="000000" w:themeColor="text1"/>
              </w:rPr>
              <w:t>日(</w:t>
            </w:r>
            <w:r>
              <w:rPr>
                <w:rFonts w:ascii="標楷體" w:eastAsia="標楷體" w:hAnsi="標楷體" w:hint="eastAsia"/>
                <w:color w:val="000000" w:themeColor="text1"/>
              </w:rPr>
              <w:t>一</w:t>
            </w:r>
            <w:r w:rsidRPr="00C72976">
              <w:rPr>
                <w:rFonts w:ascii="標楷體" w:eastAsia="標楷體" w:hAnsi="標楷體" w:hint="eastAsia"/>
                <w:color w:val="000000" w:themeColor="text1"/>
              </w:rPr>
              <w:t>)-</w:t>
            </w: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29</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w:t>
            </w:r>
          </w:p>
        </w:tc>
        <w:tc>
          <w:tcPr>
            <w:tcW w:w="2562" w:type="dxa"/>
            <w:vAlign w:val="center"/>
          </w:tcPr>
          <w:p w14:paraId="5D21B52C" w14:textId="2810C0B0"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臺北市、新北市</w:t>
            </w:r>
          </w:p>
        </w:tc>
      </w:tr>
    </w:tbl>
    <w:p w14:paraId="3492B0C6" w14:textId="451B7ECA" w:rsidR="00C3079E" w:rsidRDefault="00C3079E"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t>（</w:t>
      </w:r>
      <w:r w:rsidR="00D2707C">
        <w:rPr>
          <w:rFonts w:ascii="標楷體" w:eastAsia="標楷體" w:hAnsi="標楷體" w:cs="標楷體" w:hint="eastAsia"/>
          <w:color w:val="auto"/>
          <w:sz w:val="28"/>
          <w:szCs w:val="28"/>
        </w:rPr>
        <w:t>六</w:t>
      </w:r>
      <w:r w:rsidRPr="00C72976">
        <w:rPr>
          <w:rFonts w:ascii="標楷體" w:eastAsia="標楷體" w:hAnsi="標楷體" w:cs="標楷體" w:hint="eastAsia"/>
          <w:color w:val="auto"/>
          <w:sz w:val="28"/>
          <w:szCs w:val="28"/>
        </w:rPr>
        <w:t>）一般組</w:t>
      </w:r>
      <w:r w:rsidR="00D2707C">
        <w:rPr>
          <w:rFonts w:ascii="標楷體" w:eastAsia="標楷體" w:hAnsi="標楷體" w:cs="標楷體" w:hint="eastAsia"/>
          <w:color w:val="auto"/>
          <w:sz w:val="28"/>
          <w:szCs w:val="28"/>
        </w:rPr>
        <w:t>第</w:t>
      </w:r>
      <w:r w:rsidR="00FF34DB">
        <w:rPr>
          <w:rFonts w:ascii="標楷體" w:eastAsia="標楷體" w:hAnsi="標楷體" w:cs="標楷體" w:hint="eastAsia"/>
          <w:color w:val="auto"/>
          <w:sz w:val="28"/>
          <w:szCs w:val="28"/>
        </w:rPr>
        <w:t>二</w:t>
      </w:r>
      <w:r w:rsidR="00D2707C">
        <w:rPr>
          <w:rFonts w:ascii="標楷體" w:eastAsia="標楷體" w:hAnsi="標楷體" w:cs="標楷體" w:hint="eastAsia"/>
          <w:color w:val="auto"/>
          <w:sz w:val="28"/>
          <w:szCs w:val="28"/>
        </w:rPr>
        <w:t>區</w:t>
      </w:r>
    </w:p>
    <w:tbl>
      <w:tblPr>
        <w:tblStyle w:val="af6"/>
        <w:tblW w:w="9235" w:type="dxa"/>
        <w:jc w:val="center"/>
        <w:tblLook w:val="04A0" w:firstRow="1" w:lastRow="0" w:firstColumn="1" w:lastColumn="0" w:noHBand="0" w:noVBand="1"/>
      </w:tblPr>
      <w:tblGrid>
        <w:gridCol w:w="2562"/>
        <w:gridCol w:w="4111"/>
        <w:gridCol w:w="2562"/>
      </w:tblGrid>
      <w:tr w:rsidR="00FF34DB" w:rsidRPr="00C72976" w14:paraId="4AE4659B" w14:textId="77777777" w:rsidTr="00DF0804">
        <w:trPr>
          <w:trHeight w:val="567"/>
          <w:jc w:val="center"/>
        </w:trPr>
        <w:tc>
          <w:tcPr>
            <w:tcW w:w="2562" w:type="dxa"/>
            <w:vAlign w:val="center"/>
          </w:tcPr>
          <w:p w14:paraId="07832422"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4D0DDD94"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27FA5D92"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FF34DB" w:rsidRPr="00C72976" w14:paraId="44BF9F51" w14:textId="77777777" w:rsidTr="00DF0804">
        <w:trPr>
          <w:trHeight w:val="567"/>
          <w:jc w:val="center"/>
        </w:trPr>
        <w:tc>
          <w:tcPr>
            <w:tcW w:w="2562" w:type="dxa"/>
            <w:vAlign w:val="center"/>
          </w:tcPr>
          <w:p w14:paraId="371AD4A9" w14:textId="2C89E0DC" w:rsidR="00FF34DB" w:rsidRPr="00C72976" w:rsidRDefault="00FF34DB" w:rsidP="00FF34D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預</w:t>
            </w:r>
            <w:r w:rsidRPr="00C72976">
              <w:rPr>
                <w:rFonts w:ascii="標楷體" w:eastAsia="標楷體" w:hAnsi="標楷體" w:hint="eastAsia"/>
                <w:color w:val="000000" w:themeColor="text1"/>
              </w:rPr>
              <w:t>賽(</w:t>
            </w:r>
            <w:r>
              <w:rPr>
                <w:rFonts w:ascii="標楷體" w:eastAsia="標楷體" w:hAnsi="標楷體" w:hint="eastAsia"/>
                <w:color w:val="000000" w:themeColor="text1"/>
              </w:rPr>
              <w:t>22</w:t>
            </w:r>
            <w:r w:rsidRPr="00C72976">
              <w:rPr>
                <w:rFonts w:ascii="標楷體" w:eastAsia="標楷體" w:hAnsi="標楷體" w:hint="eastAsia"/>
                <w:color w:val="000000" w:themeColor="text1"/>
              </w:rPr>
              <w:t>場)</w:t>
            </w:r>
          </w:p>
        </w:tc>
        <w:tc>
          <w:tcPr>
            <w:tcW w:w="4111" w:type="dxa"/>
            <w:vAlign w:val="center"/>
          </w:tcPr>
          <w:p w14:paraId="1B5D19B5" w14:textId="7B6B9497" w:rsidR="00FF34DB" w:rsidRPr="00C72976" w:rsidRDefault="00FF34DB" w:rsidP="00FF34D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23</w:t>
            </w:r>
            <w:r w:rsidRPr="00C72976">
              <w:rPr>
                <w:rFonts w:ascii="標楷體" w:eastAsia="標楷體" w:hAnsi="標楷體" w:hint="eastAsia"/>
                <w:color w:val="000000" w:themeColor="text1"/>
              </w:rPr>
              <w:t>日(</w:t>
            </w:r>
            <w:r>
              <w:rPr>
                <w:rFonts w:ascii="標楷體" w:eastAsia="標楷體" w:hAnsi="標楷體" w:hint="eastAsia"/>
                <w:color w:val="000000" w:themeColor="text1"/>
              </w:rPr>
              <w:t>一</w:t>
            </w:r>
            <w:r w:rsidRPr="00C72976">
              <w:rPr>
                <w:rFonts w:ascii="標楷體" w:eastAsia="標楷體" w:hAnsi="標楷體" w:hint="eastAsia"/>
                <w:color w:val="000000" w:themeColor="text1"/>
              </w:rPr>
              <w:t>)-</w:t>
            </w:r>
            <w:r>
              <w:rPr>
                <w:rFonts w:ascii="標楷體" w:eastAsia="標楷體" w:hAnsi="標楷體" w:hint="eastAsia"/>
                <w:color w:val="000000" w:themeColor="text1"/>
              </w:rPr>
              <w:t>12</w:t>
            </w:r>
            <w:r w:rsidRPr="00C72976">
              <w:rPr>
                <w:rFonts w:ascii="標楷體" w:eastAsia="標楷體" w:hAnsi="標楷體" w:hint="eastAsia"/>
                <w:color w:val="000000" w:themeColor="text1"/>
              </w:rPr>
              <w:t>月</w:t>
            </w:r>
            <w:r>
              <w:rPr>
                <w:rFonts w:ascii="標楷體" w:eastAsia="標楷體" w:hAnsi="標楷體" w:hint="eastAsia"/>
                <w:color w:val="000000" w:themeColor="text1"/>
              </w:rPr>
              <w:t>2</w:t>
            </w:r>
            <w:r w:rsidRPr="00C72976">
              <w:rPr>
                <w:rFonts w:ascii="標楷體" w:eastAsia="標楷體" w:hAnsi="標楷體" w:hint="eastAsia"/>
                <w:color w:val="000000" w:themeColor="text1"/>
              </w:rPr>
              <w:t>日(</w:t>
            </w:r>
            <w:r>
              <w:rPr>
                <w:rFonts w:ascii="標楷體" w:eastAsia="標楷體" w:hAnsi="標楷體" w:hint="eastAsia"/>
                <w:color w:val="000000" w:themeColor="text1"/>
              </w:rPr>
              <w:t>三</w:t>
            </w:r>
            <w:r w:rsidRPr="00C72976">
              <w:rPr>
                <w:rFonts w:ascii="標楷體" w:eastAsia="標楷體" w:hAnsi="標楷體" w:hint="eastAsia"/>
                <w:color w:val="000000" w:themeColor="text1"/>
              </w:rPr>
              <w:t>)</w:t>
            </w:r>
          </w:p>
        </w:tc>
        <w:tc>
          <w:tcPr>
            <w:tcW w:w="2562" w:type="dxa"/>
            <w:vAlign w:val="center"/>
          </w:tcPr>
          <w:p w14:paraId="5DB00513" w14:textId="79605C89" w:rsidR="00FF34DB" w:rsidRPr="00C72976" w:rsidRDefault="00FF34DB" w:rsidP="00FF34DB">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新竹市虎林棒球場</w:t>
            </w:r>
          </w:p>
        </w:tc>
      </w:tr>
    </w:tbl>
    <w:p w14:paraId="6F25CAAC" w14:textId="7EE1153A" w:rsidR="00D2707C" w:rsidRDefault="00D2707C"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t>（</w:t>
      </w:r>
      <w:r>
        <w:rPr>
          <w:rFonts w:ascii="標楷體" w:eastAsia="標楷體" w:hAnsi="標楷體" w:cs="標楷體" w:hint="eastAsia"/>
          <w:color w:val="auto"/>
          <w:sz w:val="28"/>
          <w:szCs w:val="28"/>
        </w:rPr>
        <w:t>七</w:t>
      </w:r>
      <w:r w:rsidRPr="00C72976">
        <w:rPr>
          <w:rFonts w:ascii="標楷體" w:eastAsia="標楷體" w:hAnsi="標楷體" w:cs="標楷體" w:hint="eastAsia"/>
          <w:color w:val="auto"/>
          <w:sz w:val="28"/>
          <w:szCs w:val="28"/>
        </w:rPr>
        <w:t>）一般組</w:t>
      </w:r>
      <w:r>
        <w:rPr>
          <w:rFonts w:ascii="標楷體" w:eastAsia="標楷體" w:hAnsi="標楷體" w:cs="標楷體" w:hint="eastAsia"/>
          <w:color w:val="auto"/>
          <w:sz w:val="28"/>
          <w:szCs w:val="28"/>
        </w:rPr>
        <w:t>第三區</w:t>
      </w:r>
    </w:p>
    <w:tbl>
      <w:tblPr>
        <w:tblStyle w:val="af6"/>
        <w:tblW w:w="9235" w:type="dxa"/>
        <w:jc w:val="center"/>
        <w:tblLook w:val="04A0" w:firstRow="1" w:lastRow="0" w:firstColumn="1" w:lastColumn="0" w:noHBand="0" w:noVBand="1"/>
      </w:tblPr>
      <w:tblGrid>
        <w:gridCol w:w="2562"/>
        <w:gridCol w:w="4111"/>
        <w:gridCol w:w="2562"/>
      </w:tblGrid>
      <w:tr w:rsidR="00FF34DB" w:rsidRPr="00C72976" w14:paraId="0C9857AE" w14:textId="77777777" w:rsidTr="00DF0804">
        <w:trPr>
          <w:trHeight w:val="567"/>
          <w:jc w:val="center"/>
        </w:trPr>
        <w:tc>
          <w:tcPr>
            <w:tcW w:w="2562" w:type="dxa"/>
            <w:vAlign w:val="center"/>
          </w:tcPr>
          <w:p w14:paraId="374C2A97"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000AB522"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35D37766" w14:textId="77777777" w:rsidR="00FF34DB" w:rsidRPr="00C72976" w:rsidRDefault="00FF34DB"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FF34DB" w:rsidRPr="00C72976" w14:paraId="0FBB4B03" w14:textId="77777777" w:rsidTr="00DF0804">
        <w:trPr>
          <w:trHeight w:val="567"/>
          <w:jc w:val="center"/>
        </w:trPr>
        <w:tc>
          <w:tcPr>
            <w:tcW w:w="2562" w:type="dxa"/>
            <w:vAlign w:val="center"/>
          </w:tcPr>
          <w:p w14:paraId="4B68643C" w14:textId="68EA1D85"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預</w:t>
            </w:r>
            <w:r w:rsidRPr="00C72976">
              <w:rPr>
                <w:rFonts w:ascii="標楷體" w:eastAsia="標楷體" w:hAnsi="標楷體" w:hint="eastAsia"/>
                <w:color w:val="000000" w:themeColor="text1"/>
              </w:rPr>
              <w:t>賽(</w:t>
            </w:r>
            <w:r w:rsidR="00201C08">
              <w:rPr>
                <w:rFonts w:ascii="標楷體" w:eastAsia="標楷體" w:hAnsi="標楷體" w:hint="eastAsia"/>
                <w:color w:val="000000" w:themeColor="text1"/>
              </w:rPr>
              <w:t>42</w:t>
            </w:r>
            <w:r w:rsidRPr="00C72976">
              <w:rPr>
                <w:rFonts w:ascii="標楷體" w:eastAsia="標楷體" w:hAnsi="標楷體" w:hint="eastAsia"/>
                <w:color w:val="000000" w:themeColor="text1"/>
              </w:rPr>
              <w:t>場)</w:t>
            </w:r>
          </w:p>
        </w:tc>
        <w:tc>
          <w:tcPr>
            <w:tcW w:w="4111" w:type="dxa"/>
            <w:vAlign w:val="center"/>
          </w:tcPr>
          <w:p w14:paraId="7EDA2A35" w14:textId="7BE5D11C"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29</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w:t>
            </w:r>
            <w:r>
              <w:rPr>
                <w:rFonts w:ascii="標楷體" w:eastAsia="標楷體" w:hAnsi="標楷體" w:hint="eastAsia"/>
                <w:color w:val="000000" w:themeColor="text1"/>
              </w:rPr>
              <w:t>12</w:t>
            </w:r>
            <w:r w:rsidRPr="00C72976">
              <w:rPr>
                <w:rFonts w:ascii="標楷體" w:eastAsia="標楷體" w:hAnsi="標楷體" w:hint="eastAsia"/>
                <w:color w:val="000000" w:themeColor="text1"/>
              </w:rPr>
              <w:t>月</w:t>
            </w:r>
            <w:r w:rsidR="00201C08">
              <w:rPr>
                <w:rFonts w:ascii="標楷體" w:eastAsia="標楷體" w:hAnsi="標楷體" w:hint="eastAsia"/>
                <w:color w:val="000000" w:themeColor="text1"/>
              </w:rPr>
              <w:t>14</w:t>
            </w:r>
            <w:r w:rsidRPr="00C72976">
              <w:rPr>
                <w:rFonts w:ascii="標楷體" w:eastAsia="標楷體" w:hAnsi="標楷體" w:hint="eastAsia"/>
                <w:color w:val="000000" w:themeColor="text1"/>
              </w:rPr>
              <w:t>日(</w:t>
            </w:r>
            <w:r w:rsidR="00201C08">
              <w:rPr>
                <w:rFonts w:ascii="標楷體" w:eastAsia="標楷體" w:hAnsi="標楷體" w:hint="eastAsia"/>
                <w:color w:val="000000" w:themeColor="text1"/>
              </w:rPr>
              <w:t>一</w:t>
            </w:r>
            <w:r w:rsidRPr="00C72976">
              <w:rPr>
                <w:rFonts w:ascii="標楷體" w:eastAsia="標楷體" w:hAnsi="標楷體" w:hint="eastAsia"/>
                <w:color w:val="000000" w:themeColor="text1"/>
              </w:rPr>
              <w:t>)</w:t>
            </w:r>
          </w:p>
        </w:tc>
        <w:tc>
          <w:tcPr>
            <w:tcW w:w="2562" w:type="dxa"/>
            <w:vAlign w:val="center"/>
          </w:tcPr>
          <w:p w14:paraId="12924059" w14:textId="64E184CF" w:rsidR="00FF34DB" w:rsidRPr="00C72976" w:rsidRDefault="00FF34DB"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國立雲林科技大學</w:t>
            </w:r>
          </w:p>
        </w:tc>
      </w:tr>
    </w:tbl>
    <w:p w14:paraId="1285CB97" w14:textId="07F0AED1" w:rsidR="00D2707C" w:rsidRDefault="00D2707C"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t>（</w:t>
      </w:r>
      <w:r>
        <w:rPr>
          <w:rFonts w:ascii="標楷體" w:eastAsia="標楷體" w:hAnsi="標楷體" w:cs="標楷體" w:hint="eastAsia"/>
          <w:color w:val="auto"/>
          <w:sz w:val="28"/>
          <w:szCs w:val="28"/>
        </w:rPr>
        <w:t>八</w:t>
      </w:r>
      <w:r w:rsidRPr="00C72976">
        <w:rPr>
          <w:rFonts w:ascii="標楷體" w:eastAsia="標楷體" w:hAnsi="標楷體" w:cs="標楷體" w:hint="eastAsia"/>
          <w:color w:val="auto"/>
          <w:sz w:val="28"/>
          <w:szCs w:val="28"/>
        </w:rPr>
        <w:t>）一般組</w:t>
      </w:r>
      <w:r>
        <w:rPr>
          <w:rFonts w:ascii="標楷體" w:eastAsia="標楷體" w:hAnsi="標楷體" w:cs="標楷體" w:hint="eastAsia"/>
          <w:color w:val="auto"/>
          <w:sz w:val="28"/>
          <w:szCs w:val="28"/>
        </w:rPr>
        <w:t>第四區</w:t>
      </w:r>
    </w:p>
    <w:tbl>
      <w:tblPr>
        <w:tblStyle w:val="af6"/>
        <w:tblW w:w="9235" w:type="dxa"/>
        <w:jc w:val="center"/>
        <w:tblLook w:val="04A0" w:firstRow="1" w:lastRow="0" w:firstColumn="1" w:lastColumn="0" w:noHBand="0" w:noVBand="1"/>
      </w:tblPr>
      <w:tblGrid>
        <w:gridCol w:w="2562"/>
        <w:gridCol w:w="4111"/>
        <w:gridCol w:w="2562"/>
      </w:tblGrid>
      <w:tr w:rsidR="00201C08" w:rsidRPr="00C72976" w14:paraId="784E71B5" w14:textId="77777777" w:rsidTr="00DF0804">
        <w:trPr>
          <w:trHeight w:val="567"/>
          <w:jc w:val="center"/>
        </w:trPr>
        <w:tc>
          <w:tcPr>
            <w:tcW w:w="2562" w:type="dxa"/>
            <w:vAlign w:val="center"/>
          </w:tcPr>
          <w:p w14:paraId="26D373FA" w14:textId="77777777" w:rsidR="00201C08" w:rsidRPr="00C72976" w:rsidRDefault="00201C08"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19150335" w14:textId="77777777" w:rsidR="00201C08" w:rsidRPr="00C72976" w:rsidRDefault="00201C08"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5628DA60" w14:textId="77777777" w:rsidR="00201C08" w:rsidRPr="00C72976" w:rsidRDefault="00201C08"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201C08" w:rsidRPr="00C72976" w14:paraId="26F9AD84" w14:textId="77777777" w:rsidTr="00DF0804">
        <w:trPr>
          <w:trHeight w:val="567"/>
          <w:jc w:val="center"/>
        </w:trPr>
        <w:tc>
          <w:tcPr>
            <w:tcW w:w="2562" w:type="dxa"/>
            <w:vAlign w:val="center"/>
          </w:tcPr>
          <w:p w14:paraId="746D2EFA" w14:textId="515DC9BC" w:rsidR="00201C08" w:rsidRPr="00C72976" w:rsidRDefault="00201C08"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預</w:t>
            </w:r>
            <w:r w:rsidRPr="00C72976">
              <w:rPr>
                <w:rFonts w:ascii="標楷體" w:eastAsia="標楷體" w:hAnsi="標楷體" w:hint="eastAsia"/>
                <w:color w:val="000000" w:themeColor="text1"/>
              </w:rPr>
              <w:t>賽(</w:t>
            </w:r>
            <w:r>
              <w:rPr>
                <w:rFonts w:ascii="標楷體" w:eastAsia="標楷體" w:hAnsi="標楷體" w:hint="eastAsia"/>
                <w:color w:val="000000" w:themeColor="text1"/>
              </w:rPr>
              <w:t>38</w:t>
            </w:r>
            <w:r w:rsidRPr="00C72976">
              <w:rPr>
                <w:rFonts w:ascii="標楷體" w:eastAsia="標楷體" w:hAnsi="標楷體" w:hint="eastAsia"/>
                <w:color w:val="000000" w:themeColor="text1"/>
              </w:rPr>
              <w:t>場)</w:t>
            </w:r>
          </w:p>
        </w:tc>
        <w:tc>
          <w:tcPr>
            <w:tcW w:w="4111" w:type="dxa"/>
            <w:vAlign w:val="center"/>
          </w:tcPr>
          <w:p w14:paraId="1BB02156" w14:textId="01274B45" w:rsidR="00201C08" w:rsidRPr="00C72976" w:rsidRDefault="00201C08"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22</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w:t>
            </w:r>
            <w:r>
              <w:rPr>
                <w:rFonts w:ascii="標楷體" w:eastAsia="標楷體" w:hAnsi="標楷體" w:hint="eastAsia"/>
                <w:color w:val="000000" w:themeColor="text1"/>
              </w:rPr>
              <w:t>11</w:t>
            </w:r>
            <w:r w:rsidRPr="00C72976">
              <w:rPr>
                <w:rFonts w:ascii="標楷體" w:eastAsia="標楷體" w:hAnsi="標楷體" w:hint="eastAsia"/>
                <w:color w:val="000000" w:themeColor="text1"/>
              </w:rPr>
              <w:t>月</w:t>
            </w:r>
            <w:r>
              <w:rPr>
                <w:rFonts w:ascii="標楷體" w:eastAsia="標楷體" w:hAnsi="標楷體" w:hint="eastAsia"/>
                <w:color w:val="000000" w:themeColor="text1"/>
              </w:rPr>
              <w:t>29</w:t>
            </w:r>
            <w:r w:rsidRPr="00C72976">
              <w:rPr>
                <w:rFonts w:ascii="標楷體" w:eastAsia="標楷體" w:hAnsi="標楷體" w:hint="eastAsia"/>
                <w:color w:val="000000" w:themeColor="text1"/>
              </w:rPr>
              <w:t>日(</w:t>
            </w:r>
            <w:r>
              <w:rPr>
                <w:rFonts w:ascii="標楷體" w:eastAsia="標楷體" w:hAnsi="標楷體" w:hint="eastAsia"/>
                <w:color w:val="000000" w:themeColor="text1"/>
              </w:rPr>
              <w:t>日</w:t>
            </w:r>
            <w:r w:rsidRPr="00C72976">
              <w:rPr>
                <w:rFonts w:ascii="標楷體" w:eastAsia="標楷體" w:hAnsi="標楷體" w:hint="eastAsia"/>
                <w:color w:val="000000" w:themeColor="text1"/>
              </w:rPr>
              <w:t>)</w:t>
            </w:r>
          </w:p>
        </w:tc>
        <w:tc>
          <w:tcPr>
            <w:tcW w:w="2562" w:type="dxa"/>
            <w:vAlign w:val="center"/>
          </w:tcPr>
          <w:p w14:paraId="4EFBA51A" w14:textId="36530DA0" w:rsidR="00201C08" w:rsidRPr="00C72976" w:rsidRDefault="00201C08"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高雄岡山棒球場</w:t>
            </w:r>
          </w:p>
        </w:tc>
      </w:tr>
    </w:tbl>
    <w:p w14:paraId="317C9E37" w14:textId="7EC4B456" w:rsidR="00D2707C" w:rsidRPr="00D2707C" w:rsidRDefault="00D2707C" w:rsidP="00C3079E">
      <w:pPr>
        <w:pBdr>
          <w:bar w:val="none" w:sz="0" w:color="auto"/>
        </w:pBdr>
        <w:ind w:firstLineChars="175" w:firstLine="490"/>
        <w:rPr>
          <w:rFonts w:ascii="標楷體" w:eastAsia="標楷體" w:hAnsi="標楷體" w:cs="標楷體"/>
          <w:color w:val="auto"/>
          <w:sz w:val="28"/>
          <w:szCs w:val="28"/>
        </w:rPr>
      </w:pPr>
      <w:r w:rsidRPr="00C72976">
        <w:rPr>
          <w:rFonts w:ascii="標楷體" w:eastAsia="標楷體" w:hAnsi="標楷體" w:cs="標楷體" w:hint="eastAsia"/>
          <w:color w:val="auto"/>
          <w:sz w:val="28"/>
          <w:szCs w:val="28"/>
        </w:rPr>
        <w:t>（</w:t>
      </w:r>
      <w:r>
        <w:rPr>
          <w:rFonts w:ascii="標楷體" w:eastAsia="標楷體" w:hAnsi="標楷體" w:cs="標楷體" w:hint="eastAsia"/>
          <w:color w:val="auto"/>
          <w:sz w:val="28"/>
          <w:szCs w:val="28"/>
        </w:rPr>
        <w:t>九</w:t>
      </w:r>
      <w:r w:rsidRPr="00C72976">
        <w:rPr>
          <w:rFonts w:ascii="標楷體" w:eastAsia="標楷體" w:hAnsi="標楷體" w:cs="標楷體" w:hint="eastAsia"/>
          <w:color w:val="auto"/>
          <w:sz w:val="28"/>
          <w:szCs w:val="28"/>
        </w:rPr>
        <w:t>）一般組</w:t>
      </w:r>
      <w:r>
        <w:rPr>
          <w:rFonts w:ascii="標楷體" w:eastAsia="標楷體" w:hAnsi="標楷體" w:cs="標楷體" w:hint="eastAsia"/>
          <w:color w:val="auto"/>
          <w:sz w:val="28"/>
          <w:szCs w:val="28"/>
        </w:rPr>
        <w:t>全國賽</w:t>
      </w:r>
    </w:p>
    <w:tbl>
      <w:tblPr>
        <w:tblStyle w:val="af6"/>
        <w:tblW w:w="9235" w:type="dxa"/>
        <w:jc w:val="center"/>
        <w:tblLook w:val="04A0" w:firstRow="1" w:lastRow="0" w:firstColumn="1" w:lastColumn="0" w:noHBand="0" w:noVBand="1"/>
      </w:tblPr>
      <w:tblGrid>
        <w:gridCol w:w="2562"/>
        <w:gridCol w:w="4111"/>
        <w:gridCol w:w="2562"/>
      </w:tblGrid>
      <w:tr w:rsidR="00201C08" w:rsidRPr="00C72976" w14:paraId="31CDAA1B" w14:textId="77777777" w:rsidTr="00DF0804">
        <w:trPr>
          <w:trHeight w:val="567"/>
          <w:jc w:val="center"/>
        </w:trPr>
        <w:tc>
          <w:tcPr>
            <w:tcW w:w="2562" w:type="dxa"/>
            <w:vAlign w:val="center"/>
          </w:tcPr>
          <w:p w14:paraId="6FFAF014" w14:textId="77777777" w:rsidR="00201C08" w:rsidRPr="00C72976" w:rsidRDefault="00201C08"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類別</w:t>
            </w:r>
          </w:p>
        </w:tc>
        <w:tc>
          <w:tcPr>
            <w:tcW w:w="4111" w:type="dxa"/>
            <w:vAlign w:val="center"/>
          </w:tcPr>
          <w:p w14:paraId="08D92B5A" w14:textId="77777777" w:rsidR="00201C08" w:rsidRPr="00C72976" w:rsidRDefault="00201C08"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時間</w:t>
            </w:r>
          </w:p>
        </w:tc>
        <w:tc>
          <w:tcPr>
            <w:tcW w:w="2562" w:type="dxa"/>
            <w:vAlign w:val="center"/>
          </w:tcPr>
          <w:p w14:paraId="0E60C762" w14:textId="77777777" w:rsidR="00201C08" w:rsidRPr="00C72976" w:rsidRDefault="00201C08" w:rsidP="00DF0804">
            <w:pPr>
              <w:snapToGrid w:val="0"/>
              <w:spacing w:line="0" w:lineRule="atLeast"/>
              <w:jc w:val="center"/>
              <w:rPr>
                <w:rFonts w:ascii="標楷體" w:eastAsia="標楷體" w:hAnsi="標楷體"/>
                <w:color w:val="000000" w:themeColor="text1"/>
              </w:rPr>
            </w:pPr>
            <w:r w:rsidRPr="00C72976">
              <w:rPr>
                <w:rFonts w:ascii="標楷體" w:eastAsia="標楷體" w:hAnsi="標楷體" w:hint="eastAsia"/>
                <w:color w:val="000000" w:themeColor="text1"/>
              </w:rPr>
              <w:t>地點</w:t>
            </w:r>
          </w:p>
        </w:tc>
      </w:tr>
      <w:tr w:rsidR="00201C08" w:rsidRPr="00C72976" w14:paraId="577CE278" w14:textId="77777777" w:rsidTr="00DF0804">
        <w:trPr>
          <w:trHeight w:val="567"/>
          <w:jc w:val="center"/>
        </w:trPr>
        <w:tc>
          <w:tcPr>
            <w:tcW w:w="2562" w:type="dxa"/>
            <w:vAlign w:val="center"/>
          </w:tcPr>
          <w:p w14:paraId="3A03ADCB" w14:textId="38C88904" w:rsidR="00201C08" w:rsidRPr="00C72976" w:rsidRDefault="00201C08"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全國</w:t>
            </w:r>
            <w:r w:rsidRPr="00C72976">
              <w:rPr>
                <w:rFonts w:ascii="標楷體" w:eastAsia="標楷體" w:hAnsi="標楷體" w:hint="eastAsia"/>
                <w:color w:val="000000" w:themeColor="text1"/>
              </w:rPr>
              <w:t>賽(</w:t>
            </w:r>
            <w:r>
              <w:rPr>
                <w:rFonts w:ascii="標楷體" w:eastAsia="標楷體" w:hAnsi="標楷體" w:hint="eastAsia"/>
                <w:color w:val="000000" w:themeColor="text1"/>
              </w:rPr>
              <w:t>38</w:t>
            </w:r>
            <w:r w:rsidRPr="00C72976">
              <w:rPr>
                <w:rFonts w:ascii="標楷體" w:eastAsia="標楷體" w:hAnsi="標楷體" w:hint="eastAsia"/>
                <w:color w:val="000000" w:themeColor="text1"/>
              </w:rPr>
              <w:t>場)</w:t>
            </w:r>
          </w:p>
        </w:tc>
        <w:tc>
          <w:tcPr>
            <w:tcW w:w="4111" w:type="dxa"/>
            <w:vAlign w:val="center"/>
          </w:tcPr>
          <w:p w14:paraId="3A2F125F" w14:textId="30D56096" w:rsidR="00201C08" w:rsidRPr="00C72976" w:rsidRDefault="00201C08"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3</w:t>
            </w:r>
            <w:r w:rsidRPr="00C72976">
              <w:rPr>
                <w:rFonts w:ascii="標楷體" w:eastAsia="標楷體" w:hAnsi="標楷體" w:hint="eastAsia"/>
                <w:color w:val="000000" w:themeColor="text1"/>
              </w:rPr>
              <w:t>月</w:t>
            </w:r>
            <w:r>
              <w:rPr>
                <w:rFonts w:ascii="標楷體" w:eastAsia="標楷體" w:hAnsi="標楷體" w:hint="eastAsia"/>
                <w:color w:val="000000" w:themeColor="text1"/>
              </w:rPr>
              <w:t>2</w:t>
            </w:r>
            <w:r w:rsidRPr="00C72976">
              <w:rPr>
                <w:rFonts w:ascii="標楷體" w:eastAsia="標楷體" w:hAnsi="標楷體" w:hint="eastAsia"/>
                <w:color w:val="000000" w:themeColor="text1"/>
              </w:rPr>
              <w:t>日(</w:t>
            </w:r>
            <w:r>
              <w:rPr>
                <w:rFonts w:ascii="標楷體" w:eastAsia="標楷體" w:hAnsi="標楷體" w:hint="eastAsia"/>
                <w:color w:val="000000" w:themeColor="text1"/>
              </w:rPr>
              <w:t>二</w:t>
            </w:r>
            <w:r w:rsidRPr="00C72976">
              <w:rPr>
                <w:rFonts w:ascii="標楷體" w:eastAsia="標楷體" w:hAnsi="標楷體" w:hint="eastAsia"/>
                <w:color w:val="000000" w:themeColor="text1"/>
              </w:rPr>
              <w:t>)-</w:t>
            </w:r>
            <w:r>
              <w:rPr>
                <w:rFonts w:ascii="標楷體" w:eastAsia="標楷體" w:hAnsi="標楷體" w:hint="eastAsia"/>
                <w:color w:val="000000" w:themeColor="text1"/>
              </w:rPr>
              <w:t>3</w:t>
            </w:r>
            <w:r w:rsidRPr="00C72976">
              <w:rPr>
                <w:rFonts w:ascii="標楷體" w:eastAsia="標楷體" w:hAnsi="標楷體" w:hint="eastAsia"/>
                <w:color w:val="000000" w:themeColor="text1"/>
              </w:rPr>
              <w:t>月</w:t>
            </w:r>
            <w:r>
              <w:rPr>
                <w:rFonts w:ascii="標楷體" w:eastAsia="標楷體" w:hAnsi="標楷體" w:hint="eastAsia"/>
                <w:color w:val="000000" w:themeColor="text1"/>
              </w:rPr>
              <w:t>9</w:t>
            </w:r>
            <w:r w:rsidRPr="00C72976">
              <w:rPr>
                <w:rFonts w:ascii="標楷體" w:eastAsia="標楷體" w:hAnsi="標楷體" w:hint="eastAsia"/>
                <w:color w:val="000000" w:themeColor="text1"/>
              </w:rPr>
              <w:t>日(</w:t>
            </w:r>
            <w:r>
              <w:rPr>
                <w:rFonts w:ascii="標楷體" w:eastAsia="標楷體" w:hAnsi="標楷體" w:hint="eastAsia"/>
                <w:color w:val="000000" w:themeColor="text1"/>
              </w:rPr>
              <w:t>二</w:t>
            </w:r>
            <w:r w:rsidRPr="00C72976">
              <w:rPr>
                <w:rFonts w:ascii="標楷體" w:eastAsia="標楷體" w:hAnsi="標楷體" w:hint="eastAsia"/>
                <w:color w:val="000000" w:themeColor="text1"/>
              </w:rPr>
              <w:t>)</w:t>
            </w:r>
          </w:p>
        </w:tc>
        <w:tc>
          <w:tcPr>
            <w:tcW w:w="2562" w:type="dxa"/>
            <w:vAlign w:val="center"/>
          </w:tcPr>
          <w:p w14:paraId="3AE0A73F" w14:textId="04E7183D" w:rsidR="00201C08" w:rsidRPr="00C72976" w:rsidRDefault="00201C08" w:rsidP="00DF0804">
            <w:pPr>
              <w:snapToGrid w:val="0"/>
              <w:spacing w:line="0" w:lineRule="atLeast"/>
              <w:rPr>
                <w:rFonts w:ascii="標楷體" w:eastAsia="標楷體" w:hAnsi="標楷體"/>
                <w:color w:val="000000" w:themeColor="text1"/>
              </w:rPr>
            </w:pPr>
            <w:r>
              <w:rPr>
                <w:rFonts w:ascii="標楷體" w:eastAsia="標楷體" w:hAnsi="標楷體" w:hint="eastAsia"/>
                <w:color w:val="000000" w:themeColor="text1"/>
              </w:rPr>
              <w:t>高雄</w:t>
            </w:r>
          </w:p>
        </w:tc>
      </w:tr>
    </w:tbl>
    <w:p w14:paraId="1982EDAB" w14:textId="77777777" w:rsidR="00D2707C" w:rsidRPr="00C72976" w:rsidRDefault="00D2707C" w:rsidP="00C3079E">
      <w:pPr>
        <w:pBdr>
          <w:bar w:val="none" w:sz="0" w:color="auto"/>
        </w:pBdr>
        <w:ind w:firstLineChars="175" w:firstLine="490"/>
        <w:rPr>
          <w:rFonts w:ascii="標楷體" w:eastAsia="標楷體" w:hAnsi="標楷體" w:cs="標楷體"/>
          <w:color w:val="auto"/>
          <w:sz w:val="28"/>
          <w:szCs w:val="28"/>
        </w:rPr>
      </w:pPr>
    </w:p>
    <w:p w14:paraId="392C0FC7" w14:textId="63746596" w:rsidR="00BD757F" w:rsidRPr="008B108D" w:rsidRDefault="00C3079E" w:rsidP="00D60CE3">
      <w:pPr>
        <w:adjustRightInd w:val="0"/>
        <w:snapToGrid w:val="0"/>
        <w:spacing w:before="60" w:after="60"/>
        <w:ind w:left="480"/>
        <w:rPr>
          <w:rFonts w:ascii="標楷體" w:eastAsia="標楷體" w:hAnsi="標楷體"/>
          <w:color w:val="auto"/>
          <w:sz w:val="28"/>
          <w:szCs w:val="28"/>
          <w:lang w:val="zh-TW"/>
        </w:rPr>
      </w:pPr>
      <w:r>
        <w:rPr>
          <w:rFonts w:ascii="標楷體" w:eastAsia="標楷體" w:hAnsi="標楷體" w:hint="eastAsia"/>
          <w:color w:val="auto"/>
          <w:sz w:val="28"/>
          <w:szCs w:val="28"/>
          <w:lang w:val="zh-TW"/>
        </w:rPr>
        <w:t>六</w:t>
      </w:r>
      <w:r w:rsidR="00F539AC" w:rsidRPr="008B108D">
        <w:rPr>
          <w:rFonts w:ascii="標楷體" w:eastAsia="標楷體" w:hAnsi="標楷體" w:hint="eastAsia"/>
          <w:color w:val="auto"/>
          <w:sz w:val="28"/>
          <w:szCs w:val="28"/>
          <w:lang w:val="zh-TW"/>
        </w:rPr>
        <w:t>、</w:t>
      </w:r>
      <w:r w:rsidR="009B3ED6" w:rsidRPr="008B108D">
        <w:rPr>
          <w:rFonts w:ascii="標楷體" w:eastAsia="標楷體" w:hAnsi="標楷體"/>
          <w:color w:val="auto"/>
          <w:sz w:val="28"/>
          <w:szCs w:val="28"/>
          <w:lang w:val="zh-TW"/>
        </w:rPr>
        <w:t>其他注意事項：</w:t>
      </w:r>
    </w:p>
    <w:p w14:paraId="161734B1" w14:textId="3191436B" w:rsidR="00C3079E" w:rsidRDefault="00C3079E" w:rsidP="00C3079E">
      <w:pPr>
        <w:snapToGrid w:val="0"/>
        <w:spacing w:before="60" w:after="60"/>
        <w:ind w:firstLineChars="150" w:firstLine="420"/>
        <w:jc w:val="both"/>
        <w:rPr>
          <w:rFonts w:ascii="標楷體" w:eastAsia="標楷體" w:hAnsi="標楷體"/>
          <w:color w:val="auto"/>
          <w:sz w:val="28"/>
          <w:szCs w:val="28"/>
        </w:rPr>
      </w:pPr>
      <w:r>
        <w:rPr>
          <w:rFonts w:ascii="標楷體" w:eastAsia="標楷體" w:hAnsi="標楷體" w:hint="eastAsia"/>
          <w:color w:val="auto"/>
          <w:sz w:val="28"/>
          <w:szCs w:val="28"/>
        </w:rPr>
        <w:t>（一）本會於開賽前提供各級組完整名單及賽程表，得標廠商需依據賽程期程由</w:t>
      </w:r>
    </w:p>
    <w:p w14:paraId="39950D58" w14:textId="526A5CF8" w:rsidR="007268BB" w:rsidRPr="008B108D" w:rsidRDefault="00C3079E" w:rsidP="00D10FBC">
      <w:pPr>
        <w:snapToGrid w:val="0"/>
        <w:spacing w:before="60" w:after="60"/>
        <w:ind w:firstLineChars="450" w:firstLine="1260"/>
        <w:jc w:val="both"/>
        <w:rPr>
          <w:rFonts w:ascii="標楷體" w:eastAsia="標楷體" w:hAnsi="標楷體" w:cs="Malgun Gothic Semilight"/>
          <w:color w:val="auto"/>
          <w:sz w:val="28"/>
          <w:szCs w:val="28"/>
          <w:lang w:val="zh-TW"/>
        </w:rPr>
      </w:pPr>
      <w:r>
        <w:rPr>
          <w:rFonts w:ascii="標楷體" w:eastAsia="標楷體" w:hAnsi="標楷體" w:hint="eastAsia"/>
          <w:color w:val="auto"/>
          <w:sz w:val="28"/>
          <w:szCs w:val="28"/>
        </w:rPr>
        <w:t>專人協助完成投保事宜。</w:t>
      </w:r>
    </w:p>
    <w:p w14:paraId="6FBF107D" w14:textId="77777777" w:rsidR="00D10FBC" w:rsidRDefault="00C3079E" w:rsidP="00C3079E">
      <w:pPr>
        <w:snapToGrid w:val="0"/>
        <w:spacing w:before="60" w:after="60"/>
        <w:ind w:firstLineChars="150" w:firstLine="420"/>
        <w:jc w:val="both"/>
        <w:rPr>
          <w:rFonts w:ascii="標楷體" w:eastAsia="標楷體" w:hAnsi="標楷體"/>
          <w:color w:val="auto"/>
          <w:sz w:val="28"/>
          <w:szCs w:val="28"/>
          <w:lang w:val="zh-TW"/>
        </w:rPr>
      </w:pPr>
      <w:r>
        <w:rPr>
          <w:rFonts w:ascii="標楷體" w:eastAsia="標楷體" w:hAnsi="標楷體" w:hint="eastAsia"/>
          <w:color w:val="auto"/>
          <w:sz w:val="28"/>
          <w:szCs w:val="28"/>
          <w:lang w:val="zh-TW"/>
        </w:rPr>
        <w:t>（二）</w:t>
      </w:r>
      <w:r>
        <w:rPr>
          <w:rFonts w:ascii="標楷體" w:eastAsia="標楷體" w:hAnsi="標楷體" w:hint="eastAsia"/>
          <w:color w:val="auto"/>
          <w:sz w:val="28"/>
          <w:szCs w:val="28"/>
        </w:rPr>
        <w:t>保險期間如有人員變動</w:t>
      </w:r>
      <w:r w:rsidR="00D10FBC">
        <w:rPr>
          <w:rFonts w:ascii="標楷體" w:eastAsia="標楷體" w:hAnsi="標楷體" w:hint="eastAsia"/>
          <w:color w:val="auto"/>
          <w:sz w:val="28"/>
          <w:szCs w:val="28"/>
          <w:lang w:val="zh-TW"/>
        </w:rPr>
        <w:t>，可隨時辦理加、退保手續，並依其保險期間按日平均</w:t>
      </w:r>
    </w:p>
    <w:p w14:paraId="555446FB" w14:textId="2699A797" w:rsidR="007268BB" w:rsidRPr="008B108D" w:rsidRDefault="00D10FBC" w:rsidP="00D10FBC">
      <w:pPr>
        <w:snapToGrid w:val="0"/>
        <w:spacing w:before="60" w:after="60"/>
        <w:ind w:firstLineChars="450" w:firstLine="1260"/>
        <w:jc w:val="both"/>
        <w:rPr>
          <w:rFonts w:ascii="標楷體" w:eastAsia="標楷體" w:hAnsi="標楷體"/>
          <w:color w:val="auto"/>
          <w:sz w:val="28"/>
          <w:szCs w:val="28"/>
          <w:lang w:val="zh-TW"/>
        </w:rPr>
      </w:pPr>
      <w:r>
        <w:rPr>
          <w:rFonts w:ascii="標楷體" w:eastAsia="標楷體" w:hAnsi="標楷體" w:hint="eastAsia"/>
          <w:color w:val="auto"/>
          <w:sz w:val="28"/>
          <w:szCs w:val="28"/>
          <w:lang w:val="zh-TW"/>
        </w:rPr>
        <w:t>費用收取（加、退）保險費。</w:t>
      </w:r>
    </w:p>
    <w:p w14:paraId="143D1A76" w14:textId="1D3394E0" w:rsidR="00BD757F" w:rsidRPr="008B108D" w:rsidRDefault="00D10FBC" w:rsidP="00D10FBC">
      <w:pPr>
        <w:snapToGrid w:val="0"/>
        <w:spacing w:before="60" w:after="60"/>
        <w:ind w:firstLineChars="150" w:firstLine="420"/>
        <w:jc w:val="both"/>
        <w:rPr>
          <w:rFonts w:ascii="標楷體" w:eastAsia="標楷體" w:hAnsi="標楷體"/>
          <w:color w:val="auto"/>
          <w:sz w:val="28"/>
          <w:szCs w:val="28"/>
          <w:lang w:val="zh-TW"/>
        </w:rPr>
      </w:pPr>
      <w:r>
        <w:rPr>
          <w:rFonts w:ascii="標楷體" w:eastAsia="標楷體" w:hAnsi="標楷體" w:hint="eastAsia"/>
          <w:color w:val="auto"/>
          <w:sz w:val="28"/>
          <w:szCs w:val="28"/>
          <w:lang w:val="zh-TW"/>
        </w:rPr>
        <w:t>（三）</w:t>
      </w:r>
      <w:r w:rsidR="009B3ED6" w:rsidRPr="008B108D">
        <w:rPr>
          <w:rFonts w:ascii="標楷體" w:eastAsia="標楷體" w:hAnsi="標楷體"/>
          <w:color w:val="auto"/>
          <w:sz w:val="28"/>
          <w:szCs w:val="28"/>
          <w:lang w:val="zh-TW"/>
        </w:rPr>
        <w:t>其他</w:t>
      </w:r>
      <w:r w:rsidR="009B3ED6" w:rsidRPr="008B108D">
        <w:rPr>
          <w:rFonts w:ascii="標楷體" w:eastAsia="標楷體" w:hAnsi="標楷體"/>
          <w:color w:val="auto"/>
          <w:sz w:val="28"/>
          <w:szCs w:val="28"/>
        </w:rPr>
        <w:t>未盡事宜</w:t>
      </w:r>
      <w:r w:rsidR="009B3ED6" w:rsidRPr="008B108D">
        <w:rPr>
          <w:rFonts w:ascii="標楷體" w:eastAsia="標楷體" w:hAnsi="標楷體"/>
          <w:color w:val="auto"/>
          <w:sz w:val="28"/>
          <w:szCs w:val="28"/>
          <w:lang w:val="zh-TW"/>
        </w:rPr>
        <w:t>，得在不影響</w:t>
      </w:r>
      <w:r>
        <w:rPr>
          <w:rFonts w:ascii="標楷體" w:eastAsia="標楷體" w:hAnsi="標楷體" w:hint="eastAsia"/>
          <w:color w:val="auto"/>
          <w:sz w:val="28"/>
          <w:szCs w:val="28"/>
        </w:rPr>
        <w:t>賽事進行前</w:t>
      </w:r>
      <w:r w:rsidR="009B3ED6" w:rsidRPr="008B108D">
        <w:rPr>
          <w:rFonts w:ascii="標楷體" w:eastAsia="標楷體" w:hAnsi="標楷體"/>
          <w:color w:val="auto"/>
          <w:sz w:val="28"/>
          <w:szCs w:val="28"/>
          <w:lang w:val="zh-TW"/>
        </w:rPr>
        <w:t>提下協商解決。</w:t>
      </w:r>
    </w:p>
    <w:p w14:paraId="072CD34C" w14:textId="55FF16C3" w:rsidR="00BD757F" w:rsidRPr="008B108D" w:rsidRDefault="009B3ED6"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參、履約期間：自決標翌日起至</w:t>
      </w:r>
      <w:bookmarkStart w:id="1" w:name="_Hlk124230615"/>
      <w:r w:rsidR="00494255" w:rsidRPr="008B108D">
        <w:rPr>
          <w:rFonts w:ascii="標楷體" w:eastAsia="標楷體" w:hAnsi="標楷體" w:hint="eastAsia"/>
          <w:color w:val="auto"/>
          <w:kern w:val="16"/>
          <w:sz w:val="28"/>
          <w:szCs w:val="28"/>
          <w:lang w:val="zh-TW"/>
        </w:rPr>
        <w:t>11</w:t>
      </w:r>
      <w:r w:rsidR="00D2707C">
        <w:rPr>
          <w:rFonts w:ascii="標楷體" w:eastAsia="標楷體" w:hAnsi="標楷體" w:hint="eastAsia"/>
          <w:color w:val="auto"/>
          <w:kern w:val="16"/>
          <w:sz w:val="28"/>
          <w:szCs w:val="28"/>
          <w:lang w:val="zh-TW"/>
        </w:rPr>
        <w:t>6</w:t>
      </w:r>
      <w:r w:rsidRPr="008B108D">
        <w:rPr>
          <w:rFonts w:ascii="標楷體" w:eastAsia="標楷體" w:hAnsi="標楷體"/>
          <w:color w:val="auto"/>
          <w:kern w:val="16"/>
          <w:sz w:val="28"/>
          <w:szCs w:val="28"/>
          <w:lang w:val="zh-TW"/>
        </w:rPr>
        <w:t>年</w:t>
      </w:r>
      <w:r w:rsidR="00D10FBC">
        <w:rPr>
          <w:rFonts w:ascii="標楷體" w:eastAsia="標楷體" w:hAnsi="標楷體"/>
          <w:color w:val="auto"/>
          <w:kern w:val="16"/>
          <w:sz w:val="28"/>
          <w:szCs w:val="28"/>
        </w:rPr>
        <w:t>6</w:t>
      </w:r>
      <w:r w:rsidRPr="008B108D">
        <w:rPr>
          <w:rFonts w:ascii="標楷體" w:eastAsia="標楷體" w:hAnsi="標楷體"/>
          <w:color w:val="auto"/>
          <w:kern w:val="16"/>
          <w:sz w:val="28"/>
          <w:szCs w:val="28"/>
          <w:lang w:val="zh-TW"/>
        </w:rPr>
        <w:t>月</w:t>
      </w:r>
      <w:r w:rsidR="00D10FBC" w:rsidRPr="00D2707C">
        <w:rPr>
          <w:rFonts w:ascii="標楷體" w:eastAsia="標楷體" w:hAnsi="標楷體"/>
          <w:color w:val="auto"/>
          <w:kern w:val="16"/>
          <w:sz w:val="28"/>
          <w:szCs w:val="28"/>
        </w:rPr>
        <w:t>30</w:t>
      </w:r>
      <w:r w:rsidRPr="008B108D">
        <w:rPr>
          <w:rFonts w:ascii="標楷體" w:eastAsia="標楷體" w:hAnsi="標楷體"/>
          <w:color w:val="auto"/>
          <w:kern w:val="16"/>
          <w:sz w:val="28"/>
          <w:szCs w:val="28"/>
          <w:lang w:val="zh-TW"/>
        </w:rPr>
        <w:t>日</w:t>
      </w:r>
      <w:bookmarkEnd w:id="1"/>
      <w:r w:rsidRPr="008B108D">
        <w:rPr>
          <w:rFonts w:ascii="標楷體" w:eastAsia="標楷體" w:hAnsi="標楷體"/>
          <w:color w:val="auto"/>
          <w:kern w:val="16"/>
          <w:sz w:val="28"/>
          <w:szCs w:val="28"/>
          <w:lang w:val="zh-TW"/>
        </w:rPr>
        <w:t>止。</w:t>
      </w:r>
    </w:p>
    <w:p w14:paraId="5DB2C773" w14:textId="009F9363" w:rsidR="00BD757F" w:rsidRPr="008B108D" w:rsidRDefault="002509B7"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hint="eastAsia"/>
          <w:color w:val="auto"/>
          <w:kern w:val="16"/>
          <w:sz w:val="28"/>
          <w:szCs w:val="28"/>
          <w:lang w:val="zh-TW"/>
        </w:rPr>
        <w:t>肆、</w:t>
      </w:r>
      <w:r w:rsidR="007268BB" w:rsidRPr="008B108D">
        <w:rPr>
          <w:rFonts w:ascii="標楷體" w:eastAsia="標楷體" w:hAnsi="標楷體" w:hint="eastAsia"/>
          <w:color w:val="auto"/>
          <w:kern w:val="16"/>
          <w:sz w:val="28"/>
          <w:szCs w:val="28"/>
          <w:lang w:val="zh-TW"/>
        </w:rPr>
        <w:t>付款方式及驗收：</w:t>
      </w:r>
    </w:p>
    <w:p w14:paraId="1B26C0B4" w14:textId="4ACFD1C8" w:rsidR="001658F0" w:rsidRPr="008B108D" w:rsidRDefault="007268BB" w:rsidP="005D399C">
      <w:pPr>
        <w:adjustRightInd w:val="0"/>
        <w:snapToGrid w:val="0"/>
        <w:spacing w:before="60" w:after="60"/>
        <w:ind w:leftChars="258" w:left="1274" w:hangingChars="234" w:hanging="655"/>
        <w:jc w:val="both"/>
        <w:rPr>
          <w:rFonts w:ascii="標楷體" w:eastAsia="標楷體" w:hAnsi="標楷體"/>
          <w:color w:val="auto"/>
          <w:sz w:val="28"/>
          <w:szCs w:val="28"/>
          <w:shd w:val="clear" w:color="auto" w:fill="FFFFFF"/>
        </w:rPr>
      </w:pPr>
      <w:r w:rsidRPr="00D10FBC">
        <w:rPr>
          <w:rFonts w:ascii="標楷體" w:eastAsia="標楷體" w:hAnsi="標楷體" w:cs="微軟正黑體"/>
          <w:color w:val="000000" w:themeColor="text1"/>
          <w:kern w:val="16"/>
          <w:sz w:val="28"/>
          <w:szCs w:val="28"/>
          <w:shd w:val="clear" w:color="auto" w:fill="FFFFFF"/>
        </w:rPr>
        <w:t>一、本案採購金額新臺幣</w:t>
      </w:r>
      <w:r w:rsidR="00201C08">
        <w:rPr>
          <w:rFonts w:ascii="標楷體" w:eastAsia="標楷體" w:hAnsi="標楷體" w:cs="微軟正黑體" w:hint="eastAsia"/>
          <w:b/>
          <w:bCs/>
          <w:color w:val="EE0000"/>
          <w:kern w:val="16"/>
          <w:sz w:val="28"/>
          <w:szCs w:val="28"/>
          <w:shd w:val="clear" w:color="auto" w:fill="FFFFFF"/>
        </w:rPr>
        <w:t>25</w:t>
      </w:r>
      <w:r w:rsidR="00D10FBC" w:rsidRPr="00D2707C">
        <w:rPr>
          <w:rFonts w:ascii="標楷體" w:eastAsia="標楷體" w:hAnsi="標楷體" w:cs="微軟正黑體"/>
          <w:b/>
          <w:bCs/>
          <w:color w:val="EE0000"/>
          <w:kern w:val="16"/>
          <w:sz w:val="28"/>
          <w:szCs w:val="28"/>
          <w:shd w:val="clear" w:color="auto" w:fill="FFFFFF"/>
        </w:rPr>
        <w:t>0</w:t>
      </w:r>
      <w:r w:rsidR="00D60CE3" w:rsidRPr="00D10FBC">
        <w:rPr>
          <w:rFonts w:ascii="標楷體" w:eastAsia="標楷體" w:hAnsi="標楷體" w:cs="標楷體" w:hint="eastAsia"/>
          <w:color w:val="000000" w:themeColor="text1"/>
          <w:sz w:val="28"/>
          <w:szCs w:val="28"/>
        </w:rPr>
        <w:t>萬</w:t>
      </w:r>
      <w:r w:rsidRPr="00D10FBC">
        <w:rPr>
          <w:rFonts w:ascii="標楷體" w:eastAsia="標楷體" w:hAnsi="標楷體" w:cs="微軟正黑體"/>
          <w:color w:val="000000" w:themeColor="text1"/>
          <w:kern w:val="16"/>
          <w:sz w:val="28"/>
          <w:szCs w:val="28"/>
          <w:shd w:val="clear" w:color="auto" w:fill="FFFFFF"/>
        </w:rPr>
        <w:t>元整</w:t>
      </w:r>
      <w:r w:rsidR="00D60CE3" w:rsidRPr="00D10FBC">
        <w:rPr>
          <w:rFonts w:ascii="標楷體" w:eastAsia="標楷體" w:hAnsi="標楷體" w:cs="微軟正黑體"/>
          <w:color w:val="000000" w:themeColor="text1"/>
          <w:kern w:val="16"/>
          <w:sz w:val="28"/>
          <w:szCs w:val="28"/>
          <w:shd w:val="clear" w:color="auto" w:fill="FFFFFF"/>
        </w:rPr>
        <w:t>(</w:t>
      </w:r>
      <w:r w:rsidR="00D60CE3" w:rsidRPr="00D10FBC">
        <w:rPr>
          <w:rFonts w:ascii="標楷體" w:eastAsia="標楷體" w:hAnsi="標楷體" w:cs="標楷體"/>
          <w:color w:val="000000" w:themeColor="text1"/>
          <w:sz w:val="28"/>
          <w:szCs w:val="28"/>
        </w:rPr>
        <w:t>含稅</w:t>
      </w:r>
      <w:r w:rsidR="00D10FBC">
        <w:rPr>
          <w:rFonts w:ascii="標楷體" w:eastAsia="標楷體" w:hAnsi="標楷體" w:cs="標楷體"/>
          <w:color w:val="000000" w:themeColor="text1"/>
          <w:sz w:val="28"/>
          <w:szCs w:val="28"/>
        </w:rPr>
        <w:t>)</w:t>
      </w:r>
      <w:r w:rsidRPr="008B108D">
        <w:rPr>
          <w:rFonts w:ascii="標楷體" w:eastAsia="標楷體" w:hAnsi="標楷體"/>
          <w:color w:val="auto"/>
          <w:sz w:val="28"/>
          <w:szCs w:val="28"/>
          <w:shd w:val="clear" w:color="auto" w:fill="FFFFFF"/>
        </w:rPr>
        <w:t>。</w:t>
      </w:r>
    </w:p>
    <w:p w14:paraId="39578B19" w14:textId="291A0C1C" w:rsidR="001658F0" w:rsidRPr="008B108D" w:rsidRDefault="00F539AC" w:rsidP="005D399C">
      <w:pPr>
        <w:adjustRightInd w:val="0"/>
        <w:snapToGrid w:val="0"/>
        <w:spacing w:before="60" w:after="60"/>
        <w:ind w:leftChars="258" w:left="1274" w:hangingChars="234" w:hanging="655"/>
        <w:jc w:val="both"/>
        <w:rPr>
          <w:rFonts w:ascii="標楷體" w:eastAsia="標楷體" w:hAnsi="標楷體" w:cs="Malgun Gothic Semilight"/>
          <w:color w:val="auto"/>
          <w:kern w:val="16"/>
          <w:sz w:val="28"/>
          <w:szCs w:val="28"/>
          <w:shd w:val="clear" w:color="auto" w:fill="FFFFFF"/>
        </w:rPr>
      </w:pPr>
      <w:r w:rsidRPr="008B108D">
        <w:rPr>
          <w:rFonts w:ascii="標楷體" w:eastAsia="標楷體" w:hAnsi="標楷體"/>
          <w:color w:val="auto"/>
          <w:kern w:val="16"/>
          <w:sz w:val="28"/>
          <w:szCs w:val="28"/>
          <w:shd w:val="clear" w:color="auto" w:fill="FFFFFF"/>
        </w:rPr>
        <w:t>二</w:t>
      </w:r>
      <w:r w:rsidR="007268BB" w:rsidRPr="008B108D">
        <w:rPr>
          <w:rFonts w:ascii="標楷體" w:eastAsia="標楷體" w:hAnsi="標楷體"/>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撥款方式</w:t>
      </w:r>
      <w:r w:rsidR="007268BB" w:rsidRPr="008B108D">
        <w:rPr>
          <w:rFonts w:ascii="標楷體" w:eastAsia="標楷體" w:hAnsi="標楷體" w:cs="Malgun Gothic Semilight"/>
          <w:color w:val="auto"/>
          <w:kern w:val="16"/>
          <w:sz w:val="28"/>
          <w:szCs w:val="28"/>
          <w:shd w:val="clear" w:color="auto" w:fill="FFFFFF"/>
        </w:rPr>
        <w:t>：</w:t>
      </w:r>
      <w:r w:rsidR="00D10FBC">
        <w:rPr>
          <w:rFonts w:ascii="標楷體" w:eastAsia="標楷體" w:hAnsi="標楷體" w:cs="微軟正黑體" w:hint="eastAsia"/>
          <w:color w:val="auto"/>
          <w:kern w:val="16"/>
          <w:sz w:val="28"/>
          <w:szCs w:val="28"/>
          <w:shd w:val="clear" w:color="auto" w:fill="FFFFFF"/>
        </w:rPr>
        <w:t>第一期款於</w:t>
      </w:r>
      <w:r w:rsidR="00D10FBC">
        <w:rPr>
          <w:rFonts w:ascii="標楷體" w:eastAsia="標楷體" w:hAnsi="標楷體" w:cs="微軟正黑體"/>
          <w:color w:val="auto"/>
          <w:kern w:val="16"/>
          <w:sz w:val="28"/>
          <w:szCs w:val="28"/>
          <w:shd w:val="clear" w:color="auto" w:fill="FFFFFF"/>
        </w:rPr>
        <w:t>11</w:t>
      </w:r>
      <w:r w:rsidR="00D2707C">
        <w:rPr>
          <w:rFonts w:ascii="標楷體" w:eastAsia="標楷體" w:hAnsi="標楷體" w:cs="微軟正黑體" w:hint="eastAsia"/>
          <w:color w:val="auto"/>
          <w:kern w:val="16"/>
          <w:sz w:val="28"/>
          <w:szCs w:val="28"/>
          <w:shd w:val="clear" w:color="auto" w:fill="FFFFFF"/>
        </w:rPr>
        <w:t>5</w:t>
      </w:r>
      <w:r w:rsidR="00D10FBC">
        <w:rPr>
          <w:rFonts w:ascii="標楷體" w:eastAsia="標楷體" w:hAnsi="標楷體" w:cs="微軟正黑體" w:hint="eastAsia"/>
          <w:color w:val="auto"/>
          <w:kern w:val="16"/>
          <w:sz w:val="28"/>
          <w:szCs w:val="28"/>
          <w:shd w:val="clear" w:color="auto" w:fill="FFFFFF"/>
        </w:rPr>
        <w:t>年</w:t>
      </w:r>
      <w:r w:rsidR="00D10FBC">
        <w:rPr>
          <w:rFonts w:ascii="標楷體" w:eastAsia="標楷體" w:hAnsi="標楷體" w:cs="微軟正黑體"/>
          <w:color w:val="auto"/>
          <w:kern w:val="16"/>
          <w:sz w:val="28"/>
          <w:szCs w:val="28"/>
          <w:shd w:val="clear" w:color="auto" w:fill="FFFFFF"/>
        </w:rPr>
        <w:t>12</w:t>
      </w:r>
      <w:r w:rsidR="00D10FBC">
        <w:rPr>
          <w:rFonts w:ascii="標楷體" w:eastAsia="標楷體" w:hAnsi="標楷體" w:cs="微軟正黑體" w:hint="eastAsia"/>
          <w:color w:val="auto"/>
          <w:kern w:val="16"/>
          <w:sz w:val="28"/>
          <w:szCs w:val="28"/>
          <w:shd w:val="clear" w:color="auto" w:fill="FFFFFF"/>
        </w:rPr>
        <w:t>月</w:t>
      </w:r>
      <w:r w:rsidR="00D10FBC">
        <w:rPr>
          <w:rFonts w:ascii="標楷體" w:eastAsia="標楷體" w:hAnsi="標楷體" w:cs="微軟正黑體"/>
          <w:color w:val="auto"/>
          <w:kern w:val="16"/>
          <w:sz w:val="28"/>
          <w:szCs w:val="28"/>
          <w:shd w:val="clear" w:color="auto" w:fill="FFFFFF"/>
        </w:rPr>
        <w:t>31</w:t>
      </w:r>
      <w:r w:rsidR="00D10FBC">
        <w:rPr>
          <w:rFonts w:ascii="標楷體" w:eastAsia="標楷體" w:hAnsi="標楷體" w:cs="微軟正黑體" w:hint="eastAsia"/>
          <w:color w:val="auto"/>
          <w:kern w:val="16"/>
          <w:sz w:val="28"/>
          <w:szCs w:val="28"/>
          <w:shd w:val="clear" w:color="auto" w:fill="FFFFFF"/>
        </w:rPr>
        <w:t>日前支付已投保之賽事金額，第二期款於本賽事結束後付清</w:t>
      </w:r>
      <w:r w:rsidR="007268BB" w:rsidRPr="008B108D">
        <w:rPr>
          <w:rFonts w:ascii="標楷體" w:eastAsia="標楷體" w:hAnsi="標楷體" w:cs="Malgun Gothic Semilight" w:hint="eastAsia"/>
          <w:color w:val="auto"/>
          <w:kern w:val="16"/>
          <w:sz w:val="28"/>
          <w:szCs w:val="28"/>
          <w:shd w:val="clear" w:color="auto" w:fill="FFFFFF"/>
        </w:rPr>
        <w:t>。</w:t>
      </w:r>
    </w:p>
    <w:p w14:paraId="3B598488" w14:textId="654C507F" w:rsidR="001658F0" w:rsidRPr="008B108D" w:rsidRDefault="00F539AC" w:rsidP="005D399C">
      <w:pPr>
        <w:adjustRightInd w:val="0"/>
        <w:snapToGrid w:val="0"/>
        <w:spacing w:before="60" w:after="60"/>
        <w:ind w:leftChars="258" w:left="1274" w:hangingChars="234" w:hanging="655"/>
        <w:jc w:val="both"/>
        <w:rPr>
          <w:rFonts w:ascii="標楷體" w:eastAsia="標楷體" w:hAnsi="標楷體" w:cs="Malgun Gothic Semilight"/>
          <w:color w:val="auto"/>
          <w:sz w:val="28"/>
          <w:szCs w:val="28"/>
        </w:rPr>
      </w:pPr>
      <w:r w:rsidRPr="008B108D">
        <w:rPr>
          <w:rFonts w:ascii="標楷體" w:eastAsia="標楷體" w:hAnsi="標楷體" w:cs="Malgun Gothic Semilight"/>
          <w:color w:val="auto"/>
          <w:kern w:val="16"/>
          <w:sz w:val="28"/>
          <w:szCs w:val="28"/>
          <w:shd w:val="clear" w:color="auto" w:fill="FFFFFF"/>
        </w:rPr>
        <w:t>三</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sz w:val="28"/>
          <w:szCs w:val="28"/>
        </w:rPr>
        <w:t>本案依實際</w:t>
      </w:r>
      <w:r w:rsidR="00A41ECC">
        <w:rPr>
          <w:rFonts w:ascii="標楷體" w:eastAsia="標楷體" w:hAnsi="標楷體" w:cs="微軟正黑體" w:hint="eastAsia"/>
          <w:color w:val="auto"/>
          <w:sz w:val="28"/>
          <w:szCs w:val="28"/>
        </w:rPr>
        <w:t>投保人次及天數</w:t>
      </w:r>
      <w:r w:rsidR="007268BB" w:rsidRPr="008B108D">
        <w:rPr>
          <w:rFonts w:ascii="標楷體" w:eastAsia="標楷體" w:hAnsi="標楷體" w:cs="微軟正黑體"/>
          <w:color w:val="auto"/>
          <w:sz w:val="28"/>
          <w:szCs w:val="28"/>
        </w:rPr>
        <w:t>核實</w:t>
      </w:r>
      <w:r w:rsidR="007268BB" w:rsidRPr="008B108D">
        <w:rPr>
          <w:rFonts w:ascii="標楷體" w:eastAsia="標楷體" w:hAnsi="標楷體" w:cs="微軟正黑體"/>
          <w:color w:val="auto"/>
          <w:sz w:val="28"/>
          <w:szCs w:val="28"/>
          <w:shd w:val="clear" w:color="auto" w:fill="FFFFFF"/>
        </w:rPr>
        <w:t>支付</w:t>
      </w:r>
      <w:r w:rsidR="007268BB" w:rsidRPr="008B108D">
        <w:rPr>
          <w:rFonts w:ascii="標楷體" w:eastAsia="標楷體" w:hAnsi="標楷體" w:cs="Malgun Gothic Semilight"/>
          <w:color w:val="auto"/>
          <w:sz w:val="28"/>
          <w:szCs w:val="28"/>
        </w:rPr>
        <w:t>。</w:t>
      </w:r>
    </w:p>
    <w:p w14:paraId="19B97802" w14:textId="4A3C7434" w:rsidR="007268BB" w:rsidRPr="008B108D" w:rsidRDefault="00F539A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D2707C">
        <w:rPr>
          <w:rFonts w:ascii="標楷體" w:eastAsia="標楷體" w:hAnsi="標楷體" w:cs="Malgun Gothic Semilight"/>
          <w:color w:val="EE0000"/>
          <w:sz w:val="28"/>
          <w:szCs w:val="28"/>
        </w:rPr>
        <w:t>四</w:t>
      </w:r>
      <w:r w:rsidR="007268BB" w:rsidRPr="00D2707C">
        <w:rPr>
          <w:rFonts w:ascii="標楷體" w:eastAsia="標楷體" w:hAnsi="標楷體" w:cs="Malgun Gothic Semilight"/>
          <w:color w:val="EE0000"/>
          <w:sz w:val="28"/>
          <w:szCs w:val="28"/>
        </w:rPr>
        <w:t>、</w:t>
      </w:r>
      <w:r w:rsidR="007268BB" w:rsidRPr="00D2707C">
        <w:rPr>
          <w:rFonts w:ascii="標楷體" w:eastAsia="標楷體" w:hAnsi="標楷體" w:cs="微軟正黑體"/>
          <w:color w:val="EE0000"/>
          <w:sz w:val="28"/>
          <w:szCs w:val="28"/>
        </w:rPr>
        <w:t>視補助機關</w:t>
      </w:r>
      <w:r w:rsidR="00A41ECC" w:rsidRPr="00D2707C">
        <w:rPr>
          <w:rFonts w:ascii="標楷體" w:eastAsia="標楷體" w:hAnsi="標楷體" w:hint="eastAsia"/>
          <w:color w:val="EE0000"/>
          <w:sz w:val="28"/>
          <w:szCs w:val="28"/>
        </w:rPr>
        <w:t>運動部</w:t>
      </w:r>
      <w:r w:rsidR="007268BB" w:rsidRPr="00D2707C">
        <w:rPr>
          <w:rFonts w:ascii="標楷體" w:eastAsia="標楷體" w:hAnsi="標楷體" w:cs="微軟正黑體"/>
          <w:color w:val="EE0000"/>
          <w:sz w:val="28"/>
          <w:szCs w:val="28"/>
        </w:rPr>
        <w:t>撥付款項支付</w:t>
      </w:r>
      <w:r w:rsidR="007268BB" w:rsidRPr="00D2707C">
        <w:rPr>
          <w:rFonts w:ascii="標楷體" w:eastAsia="標楷體" w:hAnsi="標楷體"/>
          <w:color w:val="EE0000"/>
          <w:sz w:val="28"/>
          <w:szCs w:val="28"/>
        </w:rPr>
        <w:t>。</w:t>
      </w:r>
    </w:p>
    <w:p w14:paraId="2B1DFCE0" w14:textId="1694768D"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伍</w:t>
      </w:r>
      <w:r w:rsidRPr="008B108D">
        <w:rPr>
          <w:rFonts w:ascii="標楷體" w:eastAsia="標楷體" w:hAnsi="標楷體" w:hint="eastAsia"/>
          <w:color w:val="auto"/>
          <w:kern w:val="16"/>
          <w:sz w:val="28"/>
          <w:szCs w:val="28"/>
          <w:lang w:val="zh-TW"/>
        </w:rPr>
        <w:t>、服務建議書（乙式</w:t>
      </w:r>
      <w:r w:rsidR="005D399C" w:rsidRPr="008B108D">
        <w:rPr>
          <w:rFonts w:ascii="標楷體" w:eastAsia="標楷體" w:hAnsi="標楷體" w:hint="eastAsia"/>
          <w:color w:val="auto"/>
          <w:kern w:val="16"/>
          <w:sz w:val="28"/>
          <w:szCs w:val="28"/>
          <w:lang w:val="zh-TW"/>
        </w:rPr>
        <w:t>7</w:t>
      </w:r>
      <w:r w:rsidRPr="008B108D">
        <w:rPr>
          <w:rFonts w:ascii="標楷體" w:eastAsia="標楷體" w:hAnsi="標楷體" w:hint="eastAsia"/>
          <w:color w:val="auto"/>
          <w:kern w:val="16"/>
          <w:sz w:val="28"/>
          <w:szCs w:val="28"/>
          <w:lang w:val="zh-TW"/>
        </w:rPr>
        <w:t>份）（請依評選項目及次序撰寫）。</w:t>
      </w:r>
    </w:p>
    <w:p w14:paraId="387ADF17" w14:textId="0A334AB4" w:rsidR="00071C8C" w:rsidRPr="008B108D" w:rsidRDefault="00071C8C" w:rsidP="002919E2">
      <w:pPr>
        <w:pStyle w:val="a8"/>
        <w:snapToGrid w:val="0"/>
        <w:ind w:leftChars="235" w:left="565" w:hanging="1"/>
        <w:rPr>
          <w:rFonts w:ascii="標楷體" w:eastAsia="標楷體" w:hAnsi="標楷體" w:hint="default"/>
          <w:color w:val="auto"/>
          <w:sz w:val="28"/>
          <w:szCs w:val="28"/>
        </w:rPr>
      </w:pPr>
      <w:r w:rsidRPr="008B108D">
        <w:rPr>
          <w:rFonts w:ascii="標楷體" w:eastAsia="標楷體" w:hAnsi="標楷體"/>
          <w:color w:val="auto"/>
          <w:sz w:val="28"/>
          <w:szCs w:val="28"/>
        </w:rPr>
        <w:t>投標廠商應提送服務建議書一式</w:t>
      </w:r>
      <w:r w:rsidR="002919E2" w:rsidRPr="008B108D">
        <w:rPr>
          <w:rFonts w:ascii="標楷體" w:eastAsia="標楷體" w:hAnsi="標楷體"/>
          <w:color w:val="auto"/>
          <w:sz w:val="28"/>
          <w:szCs w:val="28"/>
        </w:rPr>
        <w:t>7</w:t>
      </w:r>
      <w:r w:rsidRPr="008B108D">
        <w:rPr>
          <w:rFonts w:ascii="標楷體" w:eastAsia="標楷體" w:hAnsi="標楷體"/>
          <w:color w:val="auto"/>
          <w:sz w:val="28"/>
          <w:szCs w:val="28"/>
        </w:rPr>
        <w:t>份，封面應註明</w:t>
      </w:r>
      <w:r w:rsidR="00A41ECC" w:rsidRPr="00A41ECC">
        <w:rPr>
          <w:rFonts w:ascii="標楷體" w:eastAsia="標楷體" w:hAnsi="標楷體"/>
          <w:b/>
          <w:bCs/>
          <w:color w:val="000000" w:themeColor="text1"/>
          <w:kern w:val="16"/>
          <w:sz w:val="28"/>
          <w:szCs w:val="28"/>
          <w:lang w:val="zh-TW"/>
        </w:rPr>
        <w:t>中華民國大專院校體育總會(簡稱</w:t>
      </w:r>
      <w:r w:rsidR="00A41ECC" w:rsidRPr="00A41ECC">
        <w:rPr>
          <w:rFonts w:ascii="標楷體" w:eastAsia="標楷體" w:hAnsi="標楷體"/>
          <w:b/>
          <w:bCs/>
          <w:color w:val="000000" w:themeColor="text1"/>
          <w:kern w:val="16"/>
          <w:sz w:val="28"/>
          <w:szCs w:val="28"/>
          <w:lang w:val="zh-TW"/>
        </w:rPr>
        <w:lastRenderedPageBreak/>
        <w:t>本會)</w:t>
      </w:r>
      <w:r w:rsidR="00A41ECC" w:rsidRPr="00A41ECC">
        <w:rPr>
          <w:b/>
          <w:bCs/>
          <w:color w:val="000000" w:themeColor="text1"/>
        </w:rPr>
        <w:t xml:space="preserve"> </w:t>
      </w:r>
      <w:r w:rsidR="00A41ECC" w:rsidRPr="00A41ECC">
        <w:rPr>
          <w:rFonts w:ascii="標楷體" w:eastAsia="標楷體" w:hAnsi="標楷體" w:cs="微軟正黑體"/>
          <w:b/>
          <w:bCs/>
          <w:color w:val="000000" w:themeColor="text1"/>
          <w:sz w:val="28"/>
          <w:szCs w:val="28"/>
        </w:rPr>
        <w:t>辦理</w:t>
      </w:r>
      <w:r w:rsidR="00A41ECC" w:rsidRPr="00A41ECC">
        <w:rPr>
          <w:rFonts w:ascii="標楷體" w:eastAsia="標楷體" w:hAnsi="標楷體" w:cs="Malgun Gothic Semilight"/>
          <w:b/>
          <w:bCs/>
          <w:color w:val="000000" w:themeColor="text1"/>
          <w:sz w:val="28"/>
          <w:szCs w:val="28"/>
        </w:rPr>
        <w:t>「11</w:t>
      </w:r>
      <w:r w:rsidR="00D2707C">
        <w:rPr>
          <w:rFonts w:ascii="標楷體" w:eastAsia="標楷體" w:hAnsi="標楷體" w:cs="Malgun Gothic Semilight"/>
          <w:b/>
          <w:bCs/>
          <w:color w:val="000000" w:themeColor="text1"/>
          <w:sz w:val="28"/>
          <w:szCs w:val="28"/>
        </w:rPr>
        <w:t>5</w:t>
      </w:r>
      <w:r w:rsidR="00A41ECC" w:rsidRPr="00A41ECC">
        <w:rPr>
          <w:rFonts w:ascii="標楷體" w:eastAsia="標楷體" w:hAnsi="標楷體" w:cs="Malgun Gothic Semilight"/>
          <w:b/>
          <w:bCs/>
          <w:color w:val="000000" w:themeColor="text1"/>
          <w:sz w:val="28"/>
          <w:szCs w:val="28"/>
        </w:rPr>
        <w:t>學年度</w:t>
      </w:r>
      <w:r w:rsidR="00C72976">
        <w:rPr>
          <w:rFonts w:ascii="標楷體" w:eastAsia="標楷體" w:hAnsi="標楷體" w:cs="Malgun Gothic Semilight"/>
          <w:b/>
          <w:bCs/>
          <w:color w:val="000000" w:themeColor="text1"/>
          <w:sz w:val="28"/>
          <w:szCs w:val="28"/>
        </w:rPr>
        <w:t>UB</w:t>
      </w:r>
      <w:r w:rsidR="00D2707C">
        <w:rPr>
          <w:rFonts w:ascii="標楷體" w:eastAsia="標楷體" w:hAnsi="標楷體" w:cs="Malgun Gothic Semilight"/>
          <w:b/>
          <w:bCs/>
          <w:color w:val="000000" w:themeColor="text1"/>
          <w:sz w:val="28"/>
          <w:szCs w:val="28"/>
        </w:rPr>
        <w:t>L</w:t>
      </w:r>
      <w:r w:rsidR="00A41ECC" w:rsidRPr="00A41ECC">
        <w:rPr>
          <w:rFonts w:ascii="標楷體" w:eastAsia="標楷體" w:hAnsi="標楷體" w:cs="Malgun Gothic Semilight"/>
          <w:b/>
          <w:bCs/>
          <w:color w:val="000000" w:themeColor="text1"/>
          <w:sz w:val="28"/>
          <w:szCs w:val="28"/>
        </w:rPr>
        <w:t>大專</w:t>
      </w:r>
      <w:r w:rsidR="00D2707C">
        <w:rPr>
          <w:rFonts w:ascii="標楷體" w:eastAsia="標楷體" w:hAnsi="標楷體" w:cs="Malgun Gothic Semilight"/>
          <w:b/>
          <w:bCs/>
          <w:color w:val="000000" w:themeColor="text1"/>
          <w:sz w:val="28"/>
          <w:szCs w:val="28"/>
        </w:rPr>
        <w:t>棒球</w:t>
      </w:r>
      <w:r w:rsidR="00A41ECC" w:rsidRPr="00A41ECC">
        <w:rPr>
          <w:rFonts w:ascii="標楷體" w:eastAsia="標楷體" w:hAnsi="標楷體" w:cs="Malgun Gothic Semilight"/>
          <w:b/>
          <w:bCs/>
          <w:color w:val="000000" w:themeColor="text1"/>
          <w:sz w:val="28"/>
          <w:szCs w:val="28"/>
        </w:rPr>
        <w:t>聯賽參賽人員</w:t>
      </w:r>
      <w:r w:rsidR="00A41ECC" w:rsidRPr="00A41ECC">
        <w:rPr>
          <w:b/>
          <w:bCs/>
          <w:color w:val="000000" w:themeColor="text1"/>
          <w:sz w:val="28"/>
          <w:szCs w:val="28"/>
        </w:rPr>
        <w:t>」</w:t>
      </w:r>
      <w:r w:rsidR="00A41ECC" w:rsidRPr="00A41ECC">
        <w:rPr>
          <w:rFonts w:ascii="標楷體" w:eastAsia="標楷體" w:hAnsi="標楷體"/>
          <w:b/>
          <w:bCs/>
          <w:color w:val="000000" w:themeColor="text1"/>
          <w:kern w:val="16"/>
          <w:sz w:val="28"/>
          <w:szCs w:val="28"/>
          <w:lang w:val="zh-TW"/>
        </w:rPr>
        <w:t>個人保險</w:t>
      </w:r>
      <w:r w:rsidR="00A41ECC" w:rsidRPr="00A41ECC">
        <w:rPr>
          <w:rFonts w:ascii="標楷體" w:eastAsia="標楷體" w:hAnsi="標楷體"/>
          <w:b/>
          <w:bCs/>
          <w:color w:val="000000" w:themeColor="text1"/>
          <w:sz w:val="28"/>
          <w:szCs w:val="28"/>
          <w:u w:color="FF0000"/>
          <w:lang w:val="zh-TW"/>
        </w:rPr>
        <w:t>採購案</w:t>
      </w:r>
      <w:r w:rsidRPr="008B108D">
        <w:rPr>
          <w:rFonts w:ascii="標楷體" w:eastAsia="標楷體"/>
          <w:b/>
          <w:color w:val="auto"/>
          <w:sz w:val="28"/>
          <w:szCs w:val="28"/>
        </w:rPr>
        <w:t>」</w:t>
      </w:r>
      <w:r w:rsidRPr="008B108D">
        <w:rPr>
          <w:rFonts w:ascii="標楷體" w:eastAsia="標楷體" w:hAnsi="標楷體"/>
          <w:color w:val="auto"/>
          <w:sz w:val="28"/>
          <w:szCs w:val="28"/>
        </w:rPr>
        <w:t>服務建議書及「投標廠商名稱」之字樣。其規格應符下列規定：</w:t>
      </w:r>
    </w:p>
    <w:p w14:paraId="475C1144" w14:textId="5D539AEF" w:rsidR="00071C8C" w:rsidRPr="008B108D" w:rsidRDefault="00071C8C" w:rsidP="000B1193">
      <w:pPr>
        <w:adjustRightInd w:val="0"/>
        <w:snapToGrid w:val="0"/>
        <w:spacing w:before="60" w:after="60"/>
        <w:ind w:leftChars="257" w:left="1188"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一、服務建議書應以A4規格紙張雙面印製；文字以直式橫書方式編排並編頁碼，所編頁碼以不超過70頁為原則，並於左側裝釘牢固。</w:t>
      </w:r>
    </w:p>
    <w:p w14:paraId="0A405ECA" w14:textId="339B4529" w:rsidR="00071C8C" w:rsidRPr="008B108D" w:rsidRDefault="00071C8C" w:rsidP="000B1193">
      <w:pPr>
        <w:adjustRightInd w:val="0"/>
        <w:snapToGrid w:val="0"/>
        <w:spacing w:before="60" w:after="60"/>
        <w:ind w:leftChars="257" w:left="1188"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二、服務建議書內頁依序應包括評分項目與服務建議書內容對照表、目錄、本文及附錄。</w:t>
      </w:r>
    </w:p>
    <w:p w14:paraId="62810F0C" w14:textId="77777777" w:rsidR="00071C8C" w:rsidRPr="008B108D" w:rsidRDefault="00071C8C" w:rsidP="000B1193">
      <w:pPr>
        <w:adjustRightInd w:val="0"/>
        <w:snapToGrid w:val="0"/>
        <w:spacing w:before="60" w:after="60"/>
        <w:ind w:leftChars="257" w:left="1188"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三、服務建議書至少應包含招標規範之執行細節。</w:t>
      </w:r>
    </w:p>
    <w:p w14:paraId="6F18ECAD" w14:textId="42048D4E" w:rsidR="00071C8C" w:rsidRPr="008B108D" w:rsidRDefault="00071C8C" w:rsidP="000B1193">
      <w:pPr>
        <w:adjustRightInd w:val="0"/>
        <w:snapToGrid w:val="0"/>
        <w:spacing w:before="60" w:after="60"/>
        <w:ind w:leftChars="257" w:left="1188"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四、廠商</w:t>
      </w:r>
      <w:r w:rsidRPr="008B108D">
        <w:rPr>
          <w:rFonts w:ascii="標楷體" w:eastAsia="標楷體" w:hAnsi="標楷體"/>
          <w:color w:val="auto"/>
          <w:sz w:val="28"/>
          <w:szCs w:val="28"/>
          <w:shd w:val="clear" w:color="auto" w:fill="FFFFFF"/>
        </w:rPr>
        <w:t>資格</w:t>
      </w:r>
      <w:r w:rsidRPr="008B108D">
        <w:rPr>
          <w:rFonts w:ascii="標楷體" w:eastAsia="標楷體" w:hAnsi="標楷體"/>
          <w:color w:val="auto"/>
          <w:sz w:val="28"/>
          <w:szCs w:val="28"/>
        </w:rPr>
        <w:t>條件不合於招標文件之規定者，其他部分不予審查，並不得為評選對象。</w:t>
      </w:r>
    </w:p>
    <w:p w14:paraId="72178185" w14:textId="42F344F4" w:rsidR="00071C8C" w:rsidRPr="00C72976" w:rsidRDefault="00071C8C" w:rsidP="003F5DDD">
      <w:pPr>
        <w:snapToGrid w:val="0"/>
        <w:spacing w:beforeLines="100" w:before="240"/>
        <w:ind w:left="567" w:hanging="567"/>
        <w:rPr>
          <w:rFonts w:ascii="標楷體" w:eastAsia="標楷體" w:hAnsi="標楷體"/>
          <w:color w:val="EE0000"/>
          <w:sz w:val="28"/>
          <w:szCs w:val="28"/>
        </w:rPr>
      </w:pPr>
      <w:r w:rsidRPr="00C72976">
        <w:rPr>
          <w:rFonts w:ascii="標楷體" w:eastAsia="標楷體" w:hAnsi="標楷體" w:hint="eastAsia"/>
          <w:color w:val="EE0000"/>
          <w:sz w:val="28"/>
          <w:szCs w:val="28"/>
        </w:rPr>
        <w:t>陸、投標廠商資格：</w:t>
      </w:r>
      <w:bookmarkStart w:id="2" w:name="_Hlk212729175"/>
      <w:r w:rsidRPr="00C72976">
        <w:rPr>
          <w:rFonts w:ascii="標楷體" w:eastAsia="標楷體" w:hAnsi="標楷體" w:hint="eastAsia"/>
          <w:color w:val="EE0000"/>
          <w:sz w:val="28"/>
          <w:szCs w:val="28"/>
        </w:rPr>
        <w:t>凡依法登記立案且符合</w:t>
      </w:r>
      <w:r w:rsidR="00A41ECC" w:rsidRPr="00C72976">
        <w:rPr>
          <w:rFonts w:ascii="標楷體" w:eastAsia="標楷體" w:hAnsi="標楷體" w:hint="eastAsia"/>
          <w:color w:val="EE0000"/>
          <w:sz w:val="28"/>
          <w:szCs w:val="28"/>
        </w:rPr>
        <w:t>保險</w:t>
      </w:r>
      <w:r w:rsidRPr="00C72976">
        <w:rPr>
          <w:rFonts w:ascii="標楷體" w:eastAsia="標楷體" w:hAnsi="標楷體" w:hint="eastAsia"/>
          <w:color w:val="EE0000"/>
          <w:sz w:val="28"/>
          <w:szCs w:val="28"/>
        </w:rPr>
        <w:t>業管理規則規定，經</w:t>
      </w:r>
      <w:r w:rsidR="00A41ECC" w:rsidRPr="00C72976">
        <w:rPr>
          <w:rFonts w:ascii="標楷體" w:eastAsia="標楷體" w:hAnsi="標楷體" w:cs="Arial"/>
          <w:color w:val="EE0000"/>
          <w:sz w:val="28"/>
          <w:szCs w:val="28"/>
        </w:rPr>
        <w:t>金融監督管理委員會保險局</w:t>
      </w:r>
      <w:r w:rsidRPr="00C72976">
        <w:rPr>
          <w:rFonts w:ascii="標楷體" w:eastAsia="標楷體" w:hAnsi="標楷體" w:hint="eastAsia"/>
          <w:color w:val="EE0000"/>
          <w:sz w:val="28"/>
          <w:szCs w:val="28"/>
        </w:rPr>
        <w:t>核准設立經營</w:t>
      </w:r>
      <w:r w:rsidR="00A41ECC" w:rsidRPr="00C72976">
        <w:rPr>
          <w:rFonts w:ascii="標楷體" w:eastAsia="標楷體" w:hAnsi="標楷體" w:hint="eastAsia"/>
          <w:color w:val="EE0000"/>
          <w:sz w:val="28"/>
          <w:szCs w:val="28"/>
        </w:rPr>
        <w:t>保險</w:t>
      </w:r>
      <w:r w:rsidRPr="00C72976">
        <w:rPr>
          <w:rFonts w:ascii="標楷體" w:eastAsia="標楷體" w:hAnsi="標楷體" w:hint="eastAsia"/>
          <w:color w:val="EE0000"/>
          <w:sz w:val="28"/>
          <w:szCs w:val="28"/>
        </w:rPr>
        <w:t>，具有辦理與本案相關項目之公司</w:t>
      </w:r>
      <w:r w:rsidR="00706377" w:rsidRPr="00C72976">
        <w:rPr>
          <w:rFonts w:ascii="標楷體" w:eastAsia="標楷體" w:hAnsi="標楷體" w:hint="eastAsia"/>
          <w:color w:val="EE0000"/>
          <w:sz w:val="28"/>
          <w:szCs w:val="28"/>
        </w:rPr>
        <w:t>、行號或有限合夥</w:t>
      </w:r>
      <w:r w:rsidRPr="00C72976">
        <w:rPr>
          <w:rFonts w:ascii="標楷體" w:eastAsia="標楷體" w:hAnsi="標楷體" w:hint="eastAsia"/>
          <w:color w:val="EE0000"/>
          <w:sz w:val="28"/>
          <w:szCs w:val="28"/>
        </w:rPr>
        <w:t>。</w:t>
      </w:r>
      <w:bookmarkEnd w:id="2"/>
    </w:p>
    <w:p w14:paraId="166E62E2" w14:textId="61853DF1" w:rsidR="00071C8C" w:rsidRPr="008B108D" w:rsidRDefault="003F5DDD" w:rsidP="003F5DDD">
      <w:pPr>
        <w:snapToGrid w:val="0"/>
        <w:spacing w:beforeLines="100" w:before="240"/>
        <w:ind w:left="567" w:hanging="567"/>
        <w:rPr>
          <w:rFonts w:ascii="標楷體" w:eastAsia="標楷體" w:hAnsi="標楷體"/>
          <w:color w:val="auto"/>
          <w:sz w:val="28"/>
          <w:szCs w:val="28"/>
        </w:rPr>
      </w:pPr>
      <w:r w:rsidRPr="008B108D">
        <w:rPr>
          <w:rFonts w:ascii="標楷體" w:eastAsia="標楷體" w:hAnsi="標楷體" w:hint="eastAsia"/>
          <w:color w:val="auto"/>
          <w:sz w:val="28"/>
          <w:szCs w:val="28"/>
        </w:rPr>
        <w:t>捌、</w:t>
      </w:r>
      <w:r w:rsidR="00071C8C" w:rsidRPr="008B108D">
        <w:rPr>
          <w:rFonts w:ascii="標楷體" w:eastAsia="標楷體" w:hAnsi="標楷體"/>
          <w:color w:val="auto"/>
          <w:sz w:val="28"/>
          <w:szCs w:val="28"/>
        </w:rPr>
        <w:t>投標</w:t>
      </w:r>
      <w:r w:rsidR="00071C8C" w:rsidRPr="008B108D">
        <w:rPr>
          <w:rFonts w:ascii="標楷體" w:eastAsia="標楷體" w:hAnsi="標楷體"/>
          <w:color w:val="auto"/>
          <w:kern w:val="16"/>
          <w:sz w:val="28"/>
          <w:szCs w:val="28"/>
          <w:lang w:val="zh-TW"/>
        </w:rPr>
        <w:t>廠商</w:t>
      </w:r>
      <w:r w:rsidR="00071C8C" w:rsidRPr="008B108D">
        <w:rPr>
          <w:rFonts w:ascii="標楷體" w:eastAsia="標楷體" w:hAnsi="標楷體"/>
          <w:color w:val="auto"/>
          <w:sz w:val="28"/>
          <w:szCs w:val="28"/>
        </w:rPr>
        <w:t>評選須知：</w:t>
      </w:r>
    </w:p>
    <w:p w14:paraId="16462AEF" w14:textId="5145A125"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一、本案由本會依「採購評選委員會組織準則」成立採購評選委員會(以下簡稱</w:t>
      </w:r>
      <w:r w:rsidR="00324B91" w:rsidRPr="008B108D">
        <w:rPr>
          <w:rFonts w:ascii="標楷體" w:eastAsia="標楷體" w:hAnsi="標楷體" w:hint="eastAsia"/>
          <w:color w:val="auto"/>
          <w:sz w:val="28"/>
          <w:szCs w:val="28"/>
        </w:rPr>
        <w:t>本</w:t>
      </w:r>
      <w:r w:rsidRPr="008B108D">
        <w:rPr>
          <w:rFonts w:ascii="標楷體" w:eastAsia="標楷體" w:hAnsi="標楷體"/>
          <w:color w:val="auto"/>
          <w:sz w:val="28"/>
          <w:szCs w:val="28"/>
        </w:rPr>
        <w:t>委員會)，並依「採購評選委員會審議規則」及準用「最有利標評選辦法」辦理評選。</w:t>
      </w:r>
    </w:p>
    <w:p w14:paraId="1CE9C421" w14:textId="77777777"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w:t>
      </w:r>
      <w:r w:rsidRPr="008B108D">
        <w:rPr>
          <w:rFonts w:ascii="標楷體" w:eastAsia="標楷體" w:hAnsi="標楷體"/>
          <w:color w:val="auto"/>
          <w:sz w:val="28"/>
          <w:szCs w:val="28"/>
          <w:shd w:val="clear" w:color="auto" w:fill="FFFFFF"/>
        </w:rPr>
        <w:t>評選</w:t>
      </w:r>
      <w:r w:rsidRPr="008B108D">
        <w:rPr>
          <w:rFonts w:ascii="標楷體" w:eastAsia="標楷體" w:hAnsi="標楷體"/>
          <w:color w:val="auto"/>
          <w:sz w:val="28"/>
          <w:szCs w:val="28"/>
        </w:rPr>
        <w:t>作業：</w:t>
      </w:r>
    </w:p>
    <w:p w14:paraId="4F15ED65" w14:textId="77777777" w:rsidR="00071C8C" w:rsidRPr="008B108D" w:rsidRDefault="00071C8C" w:rsidP="002919E2">
      <w:pPr>
        <w:snapToGrid w:val="0"/>
        <w:spacing w:before="60" w:after="60"/>
        <w:ind w:leftChars="350" w:left="1417"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(一)投標文件經審查合於本案招標文件規定者，始得為受評廠商。</w:t>
      </w:r>
    </w:p>
    <w:p w14:paraId="17411981" w14:textId="77777777" w:rsidR="00071C8C" w:rsidRPr="008B108D" w:rsidRDefault="00071C8C" w:rsidP="002919E2">
      <w:pPr>
        <w:snapToGrid w:val="0"/>
        <w:spacing w:before="60" w:after="60"/>
        <w:ind w:leftChars="350" w:left="1417"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(二)受評廠商須進行簡報：</w:t>
      </w:r>
    </w:p>
    <w:p w14:paraId="377C2D3A" w14:textId="77777777"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1、投標文件經審查合於招標文件規定者，始得為受評廠商。</w:t>
      </w:r>
    </w:p>
    <w:p w14:paraId="58089DF3" w14:textId="04135A89"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2、受評廠商應進行簡報，並接受本案評選委員之詢答，採「統問統答」方式計時。簡報時間為10分鐘、委員詢問時間不計、答詢時間為5分鐘，其有5家以上者，簡報時間為5分鐘、答詢時間以5分鐘為原則。</w:t>
      </w:r>
    </w:p>
    <w:p w14:paraId="6E2AB67C" w14:textId="43F09880"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3、受評廠商於評選會議時，應派本案負責人或其相關人員出席簡報，簡報先後次序於評選會議前抽籤決定之。</w:t>
      </w:r>
    </w:p>
    <w:p w14:paraId="4C26A505" w14:textId="4B2E4858"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4、受評廠商簡報時，請由本案負責人出席代表主持，答詢部分得由廠商相關人員答覆，惟簡報暨答詢出列席人員至多以2人為限，並請攜帶身分證備查。</w:t>
      </w:r>
    </w:p>
    <w:p w14:paraId="239E5979" w14:textId="6234A06A"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5、受評廠商簡報暨答詢時，針對「</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」內容及範圍提出簡報（或說明），簡報完畢後，得由評選委員對「</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」內之項目及其內容提出詢問，由出列席人員答詢。本委員會如有建議事項者，得與之洽商，受評廠商有接受或不同意之權利。</w:t>
      </w:r>
    </w:p>
    <w:p w14:paraId="0408E71D" w14:textId="62EA6384"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6、受評廠商經本委員會唱名三次未到者，視為放棄「簡報暨答詢」之機會，本委員會得就逕行對該「</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」評選（分），逾排定時間內始到場者，就所餘時間簡報暨答詢。</w:t>
      </w:r>
    </w:p>
    <w:p w14:paraId="11683E92" w14:textId="79DEEEC3"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7、簡報暨答詢所需之展示軟硬體設備，由投標廠商自行備妥及架設；另不允許於開始評選前或於「簡報暨答詢」期間及其結束後另行提供補充文件或資料。</w:t>
      </w:r>
    </w:p>
    <w:p w14:paraId="7E2F8A20" w14:textId="34A33E2D"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8、本委員會因不可抗力因素須終止及改變評選程序及時程者，依採購法規定辦理。</w:t>
      </w:r>
    </w:p>
    <w:p w14:paraId="37EF04B2" w14:textId="28BA85E7" w:rsidR="00071C8C" w:rsidRPr="008B108D" w:rsidRDefault="00071C8C" w:rsidP="002919E2">
      <w:pPr>
        <w:pStyle w:val="a8"/>
        <w:snapToGrid w:val="0"/>
        <w:ind w:leftChars="465" w:left="1558"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lastRenderedPageBreak/>
        <w:t>9、評選委員於評選中</w:t>
      </w:r>
      <w:r w:rsidR="00324B91" w:rsidRPr="008B108D">
        <w:rPr>
          <w:rFonts w:ascii="標楷體" w:eastAsia="標楷體" w:hAnsi="標楷體"/>
          <w:color w:val="auto"/>
          <w:sz w:val="28"/>
          <w:szCs w:val="28"/>
        </w:rPr>
        <w:t>，</w:t>
      </w:r>
      <w:r w:rsidRPr="008B108D">
        <w:rPr>
          <w:rFonts w:ascii="標楷體" w:eastAsia="標楷體" w:hAnsi="標楷體"/>
          <w:color w:val="auto"/>
          <w:sz w:val="28"/>
          <w:szCs w:val="28"/>
        </w:rPr>
        <w:t>得就受評廠商所提與評選項目有關之書面資料及簡報有關內容提出詢問，受評廠商列席人員僅得就該詢問事項發言。</w:t>
      </w:r>
    </w:p>
    <w:p w14:paraId="322C2D71" w14:textId="64198691"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10、簡報及答詢計時於倒數1分鐘時，按鈴1聲；時間到時按鈴2聲，廠商應立即停止簡報。</w:t>
      </w:r>
    </w:p>
    <w:p w14:paraId="774C3E19" w14:textId="222C3D6C"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11</w:t>
      </w:r>
      <w:r w:rsidR="002919E2" w:rsidRPr="008B108D">
        <w:rPr>
          <w:rFonts w:ascii="標楷體" w:eastAsia="標楷體" w:hAnsi="標楷體"/>
          <w:color w:val="auto"/>
          <w:sz w:val="28"/>
          <w:szCs w:val="28"/>
        </w:rPr>
        <w:t>、為避免本會準備簡報器材於使用中損壞，造成對後續尚未簡報廠商</w:t>
      </w:r>
      <w:r w:rsidRPr="008B108D">
        <w:rPr>
          <w:rFonts w:ascii="標楷體" w:eastAsia="標楷體" w:hAnsi="標楷體"/>
          <w:color w:val="auto"/>
          <w:sz w:val="28"/>
          <w:szCs w:val="28"/>
        </w:rPr>
        <w:t>之不公平現象，本案簡報所需各該器材（如電腦、投影機等），由各該評選廠商自備。</w:t>
      </w:r>
    </w:p>
    <w:p w14:paraId="42F73DCB" w14:textId="77777777"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12、評選結果於簽報本會理事長或其授權人員核定後方生效。</w:t>
      </w:r>
    </w:p>
    <w:p w14:paraId="220A6033" w14:textId="77777777"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玖、優勝廠商評定方式：</w:t>
      </w:r>
    </w:p>
    <w:p w14:paraId="03195B00" w14:textId="7D114916"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一、採序位法</w:t>
      </w:r>
      <w:r w:rsidR="002919E2" w:rsidRPr="008B108D">
        <w:rPr>
          <w:rFonts w:ascii="標楷體" w:eastAsia="標楷體" w:hAnsi="標楷體" w:hint="eastAsia"/>
          <w:color w:val="auto"/>
          <w:sz w:val="28"/>
          <w:szCs w:val="28"/>
        </w:rPr>
        <w:t>：</w:t>
      </w:r>
    </w:p>
    <w:p w14:paraId="59FA56ED" w14:textId="4EEA9537" w:rsidR="00071C8C" w:rsidRPr="008B108D" w:rsidRDefault="00071C8C" w:rsidP="002919E2">
      <w:pPr>
        <w:snapToGrid w:val="0"/>
        <w:spacing w:before="60" w:after="60"/>
        <w:ind w:leftChars="350" w:left="1417"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一)由工作小組提出初審意見，評選委員就初審意見、廠商資料、評選項目逐項討論後，由各該評選委員辦理序位評比，就個別廠商各評選項目分別評分後予以加總，並依加總分數高低轉換為序位。個別廠商之平均總評分（計算至小數點以下二位數，小數點以下第三位四捨五入），其未達75分者，不得列為議價對象。若所有廠商平均總評分均未達75分者，則優勝廠商從缺並廢標。</w:t>
      </w:r>
    </w:p>
    <w:p w14:paraId="30D5A0BD" w14:textId="609A39E5" w:rsidR="00071C8C" w:rsidRPr="008B108D" w:rsidRDefault="00071C8C" w:rsidP="002919E2">
      <w:pPr>
        <w:snapToGrid w:val="0"/>
        <w:spacing w:before="60" w:after="60"/>
        <w:ind w:leftChars="350" w:left="1417" w:hangingChars="206" w:hanging="577"/>
        <w:jc w:val="both"/>
        <w:rPr>
          <w:rFonts w:ascii="標楷體" w:eastAsia="標楷體" w:hAnsi="標楷體"/>
          <w:color w:val="auto"/>
          <w:sz w:val="28"/>
        </w:rPr>
      </w:pPr>
      <w:r w:rsidRPr="008B108D">
        <w:rPr>
          <w:rFonts w:ascii="標楷體" w:eastAsia="標楷體" w:hAnsi="標楷體"/>
          <w:color w:val="auto"/>
          <w:sz w:val="28"/>
          <w:szCs w:val="28"/>
        </w:rPr>
        <w:t>(二)評選委員於各評選項目之評分加總轉換為序位後，彙整合計各廠商之序位，以平均總評分75分以上之序位合計值最低廠商為第1名，</w:t>
      </w:r>
      <w:r w:rsidRPr="008B108D">
        <w:rPr>
          <w:rFonts w:ascii="標楷體" w:eastAsia="標楷體" w:hAnsi="標楷體"/>
          <w:color w:val="auto"/>
          <w:sz w:val="28"/>
        </w:rPr>
        <w:t>而其標價合理，無浪費公帑情形，且經出席評審委員過半數之決定者，為優勝廠商。</w:t>
      </w:r>
      <w:r w:rsidRPr="008B108D">
        <w:rPr>
          <w:rFonts w:ascii="標楷體" w:eastAsia="標楷體" w:hAnsi="標楷體"/>
          <w:color w:val="auto"/>
          <w:sz w:val="28"/>
          <w:szCs w:val="28"/>
        </w:rPr>
        <w:t>平均總評分在75分以上之第2名以後廠商，而其標價合理，無浪費公帑情形，且經出席評選委員過半數之決定者，亦列優勝廠商</w:t>
      </w:r>
      <w:r w:rsidRPr="008B108D">
        <w:rPr>
          <w:rFonts w:ascii="標楷體" w:eastAsia="標楷體" w:hAnsi="標楷體"/>
          <w:color w:val="auto"/>
          <w:sz w:val="28"/>
        </w:rPr>
        <w:t>。</w:t>
      </w:r>
    </w:p>
    <w:p w14:paraId="2B0DBC84" w14:textId="4EAC819B" w:rsidR="00071C8C" w:rsidRPr="008B108D" w:rsidRDefault="00071C8C" w:rsidP="002919E2">
      <w:pPr>
        <w:snapToGrid w:val="0"/>
        <w:spacing w:before="60" w:after="60"/>
        <w:ind w:leftChars="350" w:left="1417" w:hangingChars="206" w:hanging="577"/>
        <w:jc w:val="both"/>
        <w:rPr>
          <w:rFonts w:ascii="標楷體" w:eastAsia="標楷體" w:hAnsi="標楷體"/>
          <w:color w:val="auto"/>
          <w:sz w:val="28"/>
        </w:rPr>
      </w:pPr>
      <w:r w:rsidRPr="008B108D">
        <w:rPr>
          <w:rFonts w:ascii="標楷體" w:eastAsia="標楷體" w:hAnsi="標楷體"/>
          <w:color w:val="auto"/>
          <w:sz w:val="28"/>
        </w:rPr>
        <w:t>(三)優勝廠商為1家者，以議價方式辦理；優勝廠商2家以上者，依優勝序以依序議價方式辦理。若有2家（含）以上優勝廠商序位合計值相同者，其議價順序以標價低者優先議價。該等廠商報價仍相同者，擇獲得評選委員評定序位第一較多者優先議價；仍相同者，抽籤決定之。</w:t>
      </w:r>
    </w:p>
    <w:p w14:paraId="4905E57A" w14:textId="781D59BB" w:rsidR="00071C8C" w:rsidRPr="008B108D" w:rsidRDefault="00071C8C" w:rsidP="002919E2">
      <w:pPr>
        <w:snapToGrid w:val="0"/>
        <w:spacing w:before="60" w:after="60"/>
        <w:ind w:leftChars="350" w:left="1417" w:hangingChars="206" w:hanging="577"/>
        <w:jc w:val="both"/>
        <w:rPr>
          <w:rFonts w:eastAsia="標楷體"/>
          <w:color w:val="auto"/>
          <w:sz w:val="28"/>
        </w:rPr>
      </w:pPr>
      <w:r w:rsidRPr="008B108D">
        <w:rPr>
          <w:rFonts w:ascii="標楷體" w:eastAsia="標楷體" w:hAnsi="標楷體"/>
          <w:color w:val="auto"/>
          <w:sz w:val="28"/>
        </w:rPr>
        <w:t>(四)</w:t>
      </w:r>
      <w:r w:rsidR="002919E2" w:rsidRPr="008B108D">
        <w:rPr>
          <w:rFonts w:eastAsia="標楷體"/>
          <w:color w:val="auto"/>
          <w:sz w:val="28"/>
        </w:rPr>
        <w:t>評</w:t>
      </w:r>
      <w:r w:rsidR="002919E2" w:rsidRPr="008B108D">
        <w:rPr>
          <w:rFonts w:eastAsia="標楷體" w:hint="eastAsia"/>
          <w:color w:val="auto"/>
          <w:sz w:val="28"/>
        </w:rPr>
        <w:t>選</w:t>
      </w:r>
      <w:r w:rsidRPr="008B108D">
        <w:rPr>
          <w:rFonts w:ascii="標楷體" w:eastAsia="標楷體" w:hAnsi="標楷體"/>
          <w:color w:val="auto"/>
          <w:sz w:val="28"/>
          <w:szCs w:val="28"/>
        </w:rPr>
        <w:t>委員</w:t>
      </w:r>
      <w:r w:rsidR="002919E2" w:rsidRPr="008B108D">
        <w:rPr>
          <w:rFonts w:eastAsia="標楷體"/>
          <w:color w:val="auto"/>
          <w:sz w:val="28"/>
        </w:rPr>
        <w:t>評</w:t>
      </w:r>
      <w:r w:rsidR="002919E2" w:rsidRPr="008B108D">
        <w:rPr>
          <w:rFonts w:eastAsia="標楷體" w:hint="eastAsia"/>
          <w:color w:val="auto"/>
          <w:sz w:val="28"/>
        </w:rPr>
        <w:t>選</w:t>
      </w:r>
      <w:r w:rsidRPr="008B108D">
        <w:rPr>
          <w:rFonts w:eastAsia="標楷體"/>
          <w:color w:val="auto"/>
          <w:sz w:val="28"/>
        </w:rPr>
        <w:t>評分表及評</w:t>
      </w:r>
      <w:r w:rsidR="00324B91" w:rsidRPr="008B108D">
        <w:rPr>
          <w:rFonts w:eastAsia="標楷體" w:hint="eastAsia"/>
          <w:color w:val="auto"/>
          <w:sz w:val="28"/>
        </w:rPr>
        <w:t>選</w:t>
      </w:r>
      <w:r w:rsidRPr="008B108D">
        <w:rPr>
          <w:rFonts w:eastAsia="標楷體"/>
          <w:color w:val="auto"/>
          <w:sz w:val="28"/>
        </w:rPr>
        <w:t>總表如附表。</w:t>
      </w:r>
    </w:p>
    <w:p w14:paraId="794BB20F" w14:textId="54587E3E"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二、評選標準：採「序位法」，本案對各投標廠商，依下列各項目及配分，予以評分。</w:t>
      </w:r>
    </w:p>
    <w:tbl>
      <w:tblPr>
        <w:tblW w:w="66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1176"/>
        <w:gridCol w:w="4070"/>
        <w:gridCol w:w="1410"/>
      </w:tblGrid>
      <w:tr w:rsidR="008B108D" w:rsidRPr="008B108D" w14:paraId="6B4CF1BB"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AD378"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項序</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8FA3B3" w14:textId="3C964B39"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u w:color="FF0000"/>
                <w:lang w:val="zh-TW"/>
              </w:rPr>
              <w:t>評</w:t>
            </w:r>
            <w:r w:rsidR="00324B91" w:rsidRPr="008B108D">
              <w:rPr>
                <w:rFonts w:ascii="標楷體" w:eastAsia="標楷體" w:hAnsi="標楷體" w:hint="eastAsia"/>
                <w:color w:val="auto"/>
                <w:sz w:val="28"/>
                <w:szCs w:val="28"/>
                <w:u w:color="FF0000"/>
                <w:lang w:val="zh-TW"/>
              </w:rPr>
              <w:t>選</w:t>
            </w:r>
            <w:r w:rsidRPr="008B108D">
              <w:rPr>
                <w:rFonts w:ascii="標楷體" w:eastAsia="標楷體" w:hAnsi="標楷體" w:hint="eastAsia"/>
                <w:color w:val="auto"/>
                <w:sz w:val="28"/>
                <w:szCs w:val="28"/>
                <w:lang w:val="zh-TW"/>
              </w:rPr>
              <w:t>項目</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87BC3B"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配分</w:t>
            </w:r>
          </w:p>
        </w:tc>
      </w:tr>
      <w:tr w:rsidR="008B108D" w:rsidRPr="008B108D" w14:paraId="1F26EF63" w14:textId="77777777" w:rsidTr="005B6B5C">
        <w:trPr>
          <w:trHeight w:val="1134"/>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E28C06" w14:textId="77777777" w:rsidR="00071C8C" w:rsidRPr="008B108D" w:rsidRDefault="00071C8C" w:rsidP="005B6B5C">
            <w:pPr>
              <w:autoSpaceDE w:val="0"/>
              <w:autoSpaceDN w:val="0"/>
              <w:snapToGrid w:val="0"/>
              <w:jc w:val="center"/>
              <w:rPr>
                <w:rFonts w:ascii="標楷體" w:eastAsia="標楷體" w:hAnsi="標楷體"/>
                <w:color w:val="auto"/>
                <w:sz w:val="28"/>
                <w:szCs w:val="28"/>
              </w:rPr>
            </w:pPr>
            <w:r w:rsidRPr="008B108D">
              <w:rPr>
                <w:rFonts w:ascii="標楷體" w:eastAsia="標楷體" w:hAnsi="標楷體"/>
                <w:color w:val="auto"/>
                <w:sz w:val="28"/>
                <w:szCs w:val="28"/>
              </w:rPr>
              <w:t>一</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943340" w14:textId="477E9A40" w:rsidR="00706377" w:rsidRPr="008B108D" w:rsidRDefault="00706377"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服務建議書內容</w:t>
            </w:r>
          </w:p>
          <w:p w14:paraId="3B97E4D6" w14:textId="77777777" w:rsidR="00C72976" w:rsidRDefault="00071C8C" w:rsidP="00C72976">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1.</w:t>
            </w:r>
            <w:r w:rsidRPr="008B108D">
              <w:rPr>
                <w:rFonts w:ascii="標楷體" w:eastAsia="標楷體" w:hAnsi="標楷體"/>
                <w:color w:val="auto"/>
                <w:sz w:val="28"/>
                <w:szCs w:val="28"/>
              </w:rPr>
              <w:t>執行方式及內容</w:t>
            </w:r>
          </w:p>
          <w:p w14:paraId="21569EBF" w14:textId="1B197B32" w:rsidR="00071C8C" w:rsidRPr="008B108D" w:rsidRDefault="00071C8C" w:rsidP="00C72976">
            <w:pPr>
              <w:snapToGrid w:val="0"/>
              <w:rPr>
                <w:rFonts w:ascii="標楷體" w:eastAsia="標楷體" w:hAnsi="標楷體"/>
                <w:color w:val="auto"/>
                <w:sz w:val="28"/>
                <w:szCs w:val="28"/>
              </w:rPr>
            </w:pPr>
            <w:r w:rsidRPr="008B108D">
              <w:rPr>
                <w:rFonts w:ascii="標楷體" w:eastAsia="標楷體" w:hAnsi="標楷體"/>
                <w:color w:val="auto"/>
                <w:sz w:val="28"/>
                <w:szCs w:val="28"/>
              </w:rPr>
              <w:t>2.工作計</w:t>
            </w:r>
            <w:r w:rsidRPr="008B108D">
              <w:rPr>
                <w:rFonts w:ascii="標楷體" w:eastAsia="標楷體" w:hAnsi="標楷體" w:hint="eastAsia"/>
                <w:color w:val="auto"/>
                <w:sz w:val="28"/>
                <w:szCs w:val="28"/>
              </w:rPr>
              <w:t>畫</w:t>
            </w:r>
            <w:r w:rsidRPr="008B108D">
              <w:rPr>
                <w:rFonts w:ascii="標楷體" w:eastAsia="標楷體" w:hAnsi="標楷體"/>
                <w:color w:val="auto"/>
                <w:sz w:val="28"/>
                <w:szCs w:val="28"/>
              </w:rPr>
              <w:t>及預定進度</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14C71A" w14:textId="77777777" w:rsidR="00071C8C" w:rsidRPr="008B108D" w:rsidRDefault="00071C8C" w:rsidP="005B6B5C">
            <w:pPr>
              <w:autoSpaceDE w:val="0"/>
              <w:autoSpaceDN w:val="0"/>
              <w:snapToGrid w:val="0"/>
              <w:jc w:val="center"/>
              <w:rPr>
                <w:rFonts w:ascii="標楷體" w:eastAsia="標楷體" w:hAnsi="標楷體"/>
                <w:color w:val="auto"/>
                <w:sz w:val="28"/>
                <w:szCs w:val="28"/>
              </w:rPr>
            </w:pPr>
            <w:r w:rsidRPr="008B108D">
              <w:rPr>
                <w:rFonts w:ascii="標楷體" w:eastAsia="標楷體" w:hAnsi="標楷體"/>
                <w:color w:val="auto"/>
                <w:sz w:val="28"/>
                <w:szCs w:val="28"/>
              </w:rPr>
              <w:t>40</w:t>
            </w:r>
          </w:p>
        </w:tc>
      </w:tr>
      <w:tr w:rsidR="008B108D" w:rsidRPr="008B108D" w14:paraId="3E690DD4"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A729F"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二</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C0672"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廠商能力及經驗</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1FFE3C"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30</w:t>
            </w:r>
          </w:p>
        </w:tc>
      </w:tr>
      <w:tr w:rsidR="008B108D" w:rsidRPr="008B108D" w14:paraId="366092EA"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4432C"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三</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1E1EC"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經費合理性</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50D01"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2</w:t>
            </w:r>
            <w:r w:rsidRPr="008B108D">
              <w:rPr>
                <w:rFonts w:ascii="標楷體" w:eastAsia="標楷體" w:hAnsi="標楷體" w:hint="eastAsia"/>
                <w:color w:val="auto"/>
                <w:sz w:val="28"/>
                <w:szCs w:val="28"/>
              </w:rPr>
              <w:t>0</w:t>
            </w:r>
          </w:p>
        </w:tc>
      </w:tr>
      <w:tr w:rsidR="008B108D" w:rsidRPr="008B108D" w14:paraId="55418898"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0F3A6"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四</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FFC94"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簡報及答詢</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496200"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10</w:t>
            </w:r>
          </w:p>
        </w:tc>
      </w:tr>
      <w:tr w:rsidR="00706377" w:rsidRPr="008B108D" w14:paraId="42BC3EF7" w14:textId="77777777" w:rsidTr="005B6B5C">
        <w:trPr>
          <w:trHeight w:val="441"/>
          <w:jc w:val="center"/>
        </w:trPr>
        <w:tc>
          <w:tcPr>
            <w:tcW w:w="524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20CF4"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 xml:space="preserve">合 </w:t>
            </w:r>
            <w:r w:rsidRPr="008B108D">
              <w:rPr>
                <w:rFonts w:ascii="標楷體" w:eastAsia="標楷體" w:hAnsi="標楷體"/>
                <w:color w:val="auto"/>
                <w:sz w:val="28"/>
                <w:szCs w:val="28"/>
                <w:lang w:val="zh-TW"/>
              </w:rPr>
              <w:t xml:space="preserve"> </w:t>
            </w:r>
            <w:r w:rsidRPr="008B108D">
              <w:rPr>
                <w:rFonts w:ascii="標楷體" w:eastAsia="標楷體" w:hAnsi="標楷體" w:hint="eastAsia"/>
                <w:color w:val="auto"/>
                <w:sz w:val="28"/>
                <w:szCs w:val="28"/>
                <w:lang w:val="zh-TW"/>
              </w:rPr>
              <w:t>計</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57CF66"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100</w:t>
            </w:r>
          </w:p>
        </w:tc>
      </w:tr>
    </w:tbl>
    <w:p w14:paraId="4AC86B70" w14:textId="77777777" w:rsidR="00071C8C" w:rsidRPr="008B108D" w:rsidRDefault="00071C8C" w:rsidP="00071C8C">
      <w:pPr>
        <w:pStyle w:val="a8"/>
        <w:snapToGrid w:val="0"/>
        <w:ind w:left="0" w:firstLineChars="100" w:firstLine="280"/>
        <w:rPr>
          <w:rFonts w:ascii="標楷體" w:eastAsia="標楷體" w:hAnsi="標楷體" w:hint="default"/>
          <w:color w:val="auto"/>
          <w:sz w:val="28"/>
        </w:rPr>
      </w:pPr>
    </w:p>
    <w:p w14:paraId="05CE7C23" w14:textId="77777777"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rPr>
      </w:pPr>
      <w:r w:rsidRPr="008B108D">
        <w:rPr>
          <w:rFonts w:ascii="標楷體" w:eastAsia="標楷體" w:hAnsi="標楷體"/>
          <w:color w:val="auto"/>
          <w:sz w:val="28"/>
        </w:rPr>
        <w:t>三、補充說明及規定：</w:t>
      </w:r>
    </w:p>
    <w:p w14:paraId="1D8422BF" w14:textId="1BC41929"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rPr>
        <w:t>(一)</w:t>
      </w:r>
      <w:r w:rsidRPr="008B108D">
        <w:rPr>
          <w:rFonts w:ascii="標楷體" w:eastAsia="標楷體" w:hAnsi="標楷體"/>
          <w:color w:val="auto"/>
          <w:sz w:val="28"/>
          <w:szCs w:val="28"/>
        </w:rPr>
        <w:t>投標文件澄清：投標文件有投標廠商說明之必要者，依政府採購法第51條及其施行細則第60條辦理。</w:t>
      </w:r>
    </w:p>
    <w:p w14:paraId="332CCC59" w14:textId="432DBA9F"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(二)評選委員會委員名單保密規定：本案未於招標文件中公告評選委員會委員名單，該名單於開始評選前予以保密。廠商不得探詢委員名單。</w:t>
      </w:r>
    </w:p>
    <w:p w14:paraId="478B332E" w14:textId="421BE622"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(三)其他：服務建議書為正式文件，若有偽造不實者，投標廠商應負完全之法律責任。</w:t>
      </w:r>
    </w:p>
    <w:p w14:paraId="5C4ED116" w14:textId="07E6E99E" w:rsidR="00071C8C" w:rsidRPr="008B108D" w:rsidRDefault="00071C8C" w:rsidP="002919E2">
      <w:pPr>
        <w:pStyle w:val="a8"/>
        <w:snapToGrid w:val="0"/>
        <w:ind w:leftChars="465" w:left="1698"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(四)服務建議書中</w:t>
      </w:r>
      <w:r w:rsidR="00324B91" w:rsidRPr="008B108D">
        <w:rPr>
          <w:rFonts w:ascii="標楷體" w:eastAsia="標楷體" w:hAnsi="標楷體"/>
          <w:color w:val="auto"/>
          <w:sz w:val="28"/>
          <w:szCs w:val="28"/>
        </w:rPr>
        <w:t>，</w:t>
      </w:r>
      <w:r w:rsidRPr="008B108D">
        <w:rPr>
          <w:rFonts w:ascii="標楷體" w:eastAsia="標楷體" w:hAnsi="標楷體"/>
          <w:color w:val="auto"/>
          <w:sz w:val="28"/>
          <w:szCs w:val="28"/>
        </w:rPr>
        <w:t>所提出各類專業服務人員資歷，均應由投標廠商負責確認其資歷符實且合於規定。</w:t>
      </w:r>
    </w:p>
    <w:p w14:paraId="6E66CAAB" w14:textId="77777777"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拾、其他評選注意事項：</w:t>
      </w:r>
    </w:p>
    <w:p w14:paraId="7BB23C28" w14:textId="7B1951C2"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一、本案招標作業中，本會得因故終止評選事宜，通知投標廠商領回服務建議書。投標廠商不得向本會請求任何法律請求權及費用。</w:t>
      </w:r>
    </w:p>
    <w:p w14:paraId="3879C8A7" w14:textId="08D4C526"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二、本會取得基於本案政府採購所得成果相關物件之著作財產權，同時實際著作人，廠商及其使用人應配合同意不行使著作人格權。</w:t>
      </w:r>
    </w:p>
    <w:p w14:paraId="35300669" w14:textId="6E7F5D9D"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三、所製作相關宣傳資料須符合個人資料保護法之規定，其有違反而導致本會受有損害者，廠商應負相關損害賠償責任(含訴訟、律師費用及其他損害賠償)。</w:t>
      </w:r>
    </w:p>
    <w:p w14:paraId="0E72CC01" w14:textId="4F6225AB"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四、本案需求規範書如有疑問者，請向本會02-</w:t>
      </w:r>
      <w:r w:rsidR="00A37A8E" w:rsidRPr="008B108D">
        <w:rPr>
          <w:rFonts w:ascii="標楷體" w:eastAsia="標楷體" w:hAnsi="標楷體"/>
          <w:color w:val="auto"/>
          <w:sz w:val="28"/>
          <w:szCs w:val="28"/>
        </w:rPr>
        <w:t>2</w:t>
      </w:r>
      <w:r w:rsidR="002E487B">
        <w:rPr>
          <w:rFonts w:ascii="標楷體" w:eastAsia="標楷體" w:hAnsi="標楷體" w:hint="eastAsia"/>
          <w:color w:val="auto"/>
          <w:sz w:val="28"/>
          <w:szCs w:val="28"/>
        </w:rPr>
        <w:t>771</w:t>
      </w:r>
      <w:r w:rsidR="00A37A8E" w:rsidRPr="008B108D">
        <w:rPr>
          <w:rFonts w:ascii="標楷體" w:eastAsia="標楷體" w:hAnsi="標楷體"/>
          <w:color w:val="auto"/>
          <w:sz w:val="28"/>
          <w:szCs w:val="28"/>
        </w:rPr>
        <w:t>-</w:t>
      </w:r>
      <w:r w:rsidR="002E487B">
        <w:rPr>
          <w:rFonts w:ascii="標楷體" w:eastAsia="標楷體" w:hAnsi="標楷體" w:hint="eastAsia"/>
          <w:color w:val="auto"/>
          <w:sz w:val="28"/>
          <w:szCs w:val="28"/>
        </w:rPr>
        <w:t>0300</w:t>
      </w:r>
      <w:r w:rsidRPr="008B108D">
        <w:rPr>
          <w:rFonts w:ascii="標楷體" w:eastAsia="標楷體" w:hAnsi="標楷體"/>
          <w:color w:val="auto"/>
          <w:sz w:val="28"/>
          <w:szCs w:val="28"/>
        </w:rPr>
        <w:t>洽詢。</w:t>
      </w:r>
    </w:p>
    <w:p w14:paraId="6508FE61" w14:textId="77777777" w:rsidR="00071C8C" w:rsidRPr="008B108D" w:rsidRDefault="00071C8C" w:rsidP="002919E2">
      <w:pPr>
        <w:adjustRightInd w:val="0"/>
        <w:snapToGrid w:val="0"/>
        <w:spacing w:before="60" w:after="60"/>
        <w:ind w:leftChars="258" w:left="1274"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五、本案需求規範書如有未盡事宜，均依政府採購相關法規辦理。</w:t>
      </w:r>
    </w:p>
    <w:p w14:paraId="7B9AB7E9" w14:textId="3778E624" w:rsidR="00071C8C" w:rsidRPr="00167C6D" w:rsidRDefault="00071C8C" w:rsidP="008B108D">
      <w:pPr>
        <w:adjustRightInd w:val="0"/>
        <w:snapToGrid w:val="0"/>
        <w:ind w:leftChars="118" w:left="283" w:rightChars="-2" w:right="-5"/>
        <w:jc w:val="both"/>
        <w:rPr>
          <w:rFonts w:ascii="標楷體" w:eastAsia="標楷體" w:hAnsi="標楷體"/>
          <w:b/>
          <w:color w:val="auto"/>
          <w:kern w:val="16"/>
          <w:sz w:val="32"/>
          <w:szCs w:val="32"/>
        </w:rPr>
      </w:pPr>
      <w:r w:rsidRPr="008B108D">
        <w:rPr>
          <w:rFonts w:ascii="標楷體" w:eastAsia="標楷體" w:hAnsi="標楷體"/>
          <w:color w:val="auto"/>
          <w:sz w:val="28"/>
          <w:szCs w:val="28"/>
        </w:rPr>
        <w:br w:type="page"/>
      </w:r>
      <w:r w:rsidR="00E37014" w:rsidRPr="00167C6D">
        <w:rPr>
          <w:rFonts w:ascii="標楷體" w:eastAsia="標楷體" w:hint="eastAsia"/>
          <w:b/>
          <w:color w:val="auto"/>
          <w:sz w:val="32"/>
          <w:szCs w:val="32"/>
        </w:rPr>
        <w:lastRenderedPageBreak/>
        <w:t>中華民國</w:t>
      </w:r>
      <w:r w:rsidR="001F4FFC" w:rsidRPr="00167C6D">
        <w:rPr>
          <w:rFonts w:ascii="標楷體" w:eastAsia="標楷體" w:hint="eastAsia"/>
          <w:b/>
          <w:color w:val="auto"/>
          <w:sz w:val="32"/>
          <w:szCs w:val="32"/>
        </w:rPr>
        <w:t>大專院校體育總會</w:t>
      </w:r>
      <w:r w:rsidR="00A41ECC" w:rsidRPr="00167C6D">
        <w:rPr>
          <w:rFonts w:ascii="標楷體" w:eastAsia="標楷體" w:hAnsi="標楷體" w:cs="微軟正黑體" w:hint="eastAsia"/>
          <w:b/>
          <w:bCs/>
          <w:color w:val="000000" w:themeColor="text1"/>
          <w:sz w:val="32"/>
          <w:szCs w:val="32"/>
        </w:rPr>
        <w:t>辦理</w:t>
      </w:r>
      <w:r w:rsidR="00167C6D" w:rsidRPr="00167C6D">
        <w:rPr>
          <w:rFonts w:ascii="標楷體" w:eastAsia="標楷體" w:hAnsi="標楷體" w:cs="Malgun Gothic Semilight" w:hint="eastAsia"/>
          <w:b/>
          <w:bCs/>
          <w:color w:val="000000" w:themeColor="text1"/>
          <w:sz w:val="32"/>
          <w:szCs w:val="32"/>
        </w:rPr>
        <w:t>「</w:t>
      </w:r>
      <w:r w:rsidR="00167C6D" w:rsidRPr="00167C6D">
        <w:rPr>
          <w:rFonts w:ascii="標楷體" w:eastAsia="標楷體" w:hAnsi="標楷體" w:cs="Malgun Gothic Semilight"/>
          <w:b/>
          <w:bCs/>
          <w:color w:val="000000" w:themeColor="text1"/>
          <w:sz w:val="32"/>
          <w:szCs w:val="32"/>
        </w:rPr>
        <w:t>11</w:t>
      </w:r>
      <w:r w:rsidR="00D2707C">
        <w:rPr>
          <w:rFonts w:ascii="標楷體" w:eastAsia="標楷體" w:hAnsi="標楷體" w:cs="Malgun Gothic Semilight" w:hint="eastAsia"/>
          <w:b/>
          <w:bCs/>
          <w:color w:val="000000" w:themeColor="text1"/>
          <w:sz w:val="32"/>
          <w:szCs w:val="32"/>
        </w:rPr>
        <w:t>5</w:t>
      </w:r>
      <w:r w:rsidR="00167C6D" w:rsidRPr="00167C6D">
        <w:rPr>
          <w:rFonts w:ascii="標楷體" w:eastAsia="標楷體" w:hAnsi="標楷體" w:cs="Malgun Gothic Semilight" w:hint="eastAsia"/>
          <w:b/>
          <w:bCs/>
          <w:color w:val="000000" w:themeColor="text1"/>
          <w:sz w:val="32"/>
          <w:szCs w:val="32"/>
        </w:rPr>
        <w:t>學年度大專</w:t>
      </w:r>
      <w:r w:rsidR="00D2707C">
        <w:rPr>
          <w:rFonts w:ascii="標楷體" w:eastAsia="標楷體" w:hAnsi="標楷體" w:cs="Malgun Gothic Semilight" w:hint="eastAsia"/>
          <w:b/>
          <w:bCs/>
          <w:color w:val="000000" w:themeColor="text1"/>
          <w:sz w:val="32"/>
          <w:szCs w:val="32"/>
        </w:rPr>
        <w:t>棒</w:t>
      </w:r>
      <w:r w:rsidR="00167C6D" w:rsidRPr="00167C6D">
        <w:rPr>
          <w:rFonts w:ascii="標楷體" w:eastAsia="標楷體" w:hAnsi="標楷體" w:cs="Malgun Gothic Semilight" w:hint="eastAsia"/>
          <w:b/>
          <w:bCs/>
          <w:color w:val="000000" w:themeColor="text1"/>
          <w:sz w:val="32"/>
          <w:szCs w:val="32"/>
        </w:rPr>
        <w:t>球聯賽參賽人員</w:t>
      </w:r>
      <w:r w:rsidR="00167C6D" w:rsidRPr="00167C6D">
        <w:rPr>
          <w:b/>
          <w:bCs/>
          <w:color w:val="000000" w:themeColor="text1"/>
          <w:sz w:val="32"/>
          <w:szCs w:val="32"/>
        </w:rPr>
        <w:t>」</w:t>
      </w:r>
      <w:r w:rsidR="00167C6D" w:rsidRPr="00167C6D">
        <w:rPr>
          <w:rFonts w:ascii="標楷體" w:eastAsia="標楷體" w:hAnsi="標楷體" w:hint="eastAsia"/>
          <w:b/>
          <w:bCs/>
          <w:color w:val="000000" w:themeColor="text1"/>
          <w:kern w:val="16"/>
          <w:sz w:val="32"/>
          <w:szCs w:val="32"/>
          <w:lang w:val="zh-TW"/>
        </w:rPr>
        <w:t>團體保險</w:t>
      </w:r>
      <w:r w:rsidR="00A41ECC" w:rsidRPr="00167C6D">
        <w:rPr>
          <w:rFonts w:ascii="標楷體" w:eastAsia="標楷體" w:hAnsi="標楷體" w:hint="eastAsia"/>
          <w:b/>
          <w:bCs/>
          <w:color w:val="000000" w:themeColor="text1"/>
          <w:sz w:val="32"/>
          <w:szCs w:val="32"/>
          <w:u w:color="FF0000"/>
          <w:lang w:val="zh-TW"/>
        </w:rPr>
        <w:t>採購案</w:t>
      </w:r>
      <w:r w:rsidRPr="00167C6D">
        <w:rPr>
          <w:rFonts w:ascii="標楷體" w:eastAsia="標楷體" w:hAnsi="標楷體" w:hint="eastAsia"/>
          <w:b/>
          <w:color w:val="auto"/>
          <w:kern w:val="16"/>
          <w:sz w:val="32"/>
          <w:szCs w:val="32"/>
        </w:rPr>
        <w:t>評選委員評選評分表（適用於序位法）</w:t>
      </w:r>
    </w:p>
    <w:p w14:paraId="798E6C4A" w14:textId="77777777" w:rsidR="00071C8C" w:rsidRPr="008B108D" w:rsidRDefault="00071C8C" w:rsidP="00071C8C">
      <w:pPr>
        <w:adjustRightInd w:val="0"/>
        <w:snapToGrid w:val="0"/>
        <w:spacing w:beforeLines="50" w:before="120"/>
        <w:ind w:left="560" w:hangingChars="200" w:hanging="560"/>
        <w:jc w:val="center"/>
        <w:rPr>
          <w:rFonts w:ascii="標楷體" w:eastAsia="標楷體" w:hAnsi="標楷體"/>
          <w:color w:val="auto"/>
          <w:sz w:val="28"/>
          <w:szCs w:val="28"/>
        </w:rPr>
      </w:pPr>
      <w:r w:rsidRPr="008B108D">
        <w:rPr>
          <w:rFonts w:ascii="標楷體" w:eastAsia="標楷體" w:hAnsi="標楷體" w:hint="eastAsia"/>
          <w:color w:val="auto"/>
          <w:sz w:val="28"/>
          <w:szCs w:val="28"/>
        </w:rPr>
        <w:t xml:space="preserve">評選委員編號：＿＿＿＿＿　　　 </w:t>
      </w:r>
      <w:r w:rsidRPr="008B108D">
        <w:rPr>
          <w:rFonts w:ascii="標楷體" w:eastAsia="標楷體" w:hAnsi="標楷體"/>
          <w:color w:val="auto"/>
          <w:sz w:val="28"/>
          <w:szCs w:val="28"/>
        </w:rPr>
        <w:t xml:space="preserve">      </w:t>
      </w:r>
      <w:r w:rsidRPr="008B108D">
        <w:rPr>
          <w:rFonts w:ascii="標楷體" w:eastAsia="標楷體" w:hAnsi="標楷體" w:hint="eastAsia"/>
          <w:color w:val="auto"/>
          <w:sz w:val="28"/>
          <w:szCs w:val="28"/>
        </w:rPr>
        <w:t xml:space="preserve">         日期： </w:t>
      </w:r>
      <w:r w:rsidRPr="008B108D">
        <w:rPr>
          <w:rFonts w:ascii="標楷體" w:eastAsia="標楷體" w:hAnsi="標楷體"/>
          <w:color w:val="auto"/>
          <w:sz w:val="28"/>
          <w:szCs w:val="28"/>
        </w:rPr>
        <w:t xml:space="preserve">  </w:t>
      </w:r>
      <w:r w:rsidRPr="008B108D">
        <w:rPr>
          <w:rFonts w:ascii="標楷體" w:eastAsia="標楷體" w:hAnsi="標楷體" w:hint="eastAsia"/>
          <w:color w:val="auto"/>
          <w:sz w:val="28"/>
          <w:szCs w:val="28"/>
        </w:rPr>
        <w:t>年   月   日</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68"/>
        <w:gridCol w:w="1057"/>
        <w:gridCol w:w="1057"/>
        <w:gridCol w:w="1058"/>
        <w:gridCol w:w="2847"/>
      </w:tblGrid>
      <w:tr w:rsidR="008B108D" w:rsidRPr="008B108D" w14:paraId="48BF1175" w14:textId="77777777" w:rsidTr="005B6B5C">
        <w:trPr>
          <w:trHeight w:val="532"/>
          <w:jc w:val="center"/>
        </w:trPr>
        <w:tc>
          <w:tcPr>
            <w:tcW w:w="3146" w:type="dxa"/>
            <w:vMerge w:val="restart"/>
            <w:vAlign w:val="center"/>
          </w:tcPr>
          <w:p w14:paraId="67DD47FE"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rPr>
              <w:t>評選項目</w:t>
            </w:r>
          </w:p>
        </w:tc>
        <w:tc>
          <w:tcPr>
            <w:tcW w:w="768" w:type="dxa"/>
            <w:vMerge w:val="restart"/>
            <w:vAlign w:val="center"/>
          </w:tcPr>
          <w:p w14:paraId="2F1FD7E1"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配分</w:t>
            </w:r>
          </w:p>
        </w:tc>
        <w:tc>
          <w:tcPr>
            <w:tcW w:w="3172" w:type="dxa"/>
            <w:gridSpan w:val="3"/>
            <w:vAlign w:val="center"/>
          </w:tcPr>
          <w:p w14:paraId="73A9AF32"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廠商編號及得分</w:t>
            </w:r>
          </w:p>
        </w:tc>
        <w:tc>
          <w:tcPr>
            <w:tcW w:w="2847" w:type="dxa"/>
            <w:vMerge w:val="restart"/>
            <w:vAlign w:val="center"/>
          </w:tcPr>
          <w:p w14:paraId="4FB316E9"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評選意見</w:t>
            </w:r>
          </w:p>
          <w:p w14:paraId="2482CB54"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(優點、缺點)</w:t>
            </w:r>
          </w:p>
        </w:tc>
      </w:tr>
      <w:tr w:rsidR="008B108D" w:rsidRPr="008B108D" w14:paraId="144DA08E" w14:textId="77777777" w:rsidTr="005B6B5C">
        <w:trPr>
          <w:trHeight w:val="532"/>
          <w:jc w:val="center"/>
        </w:trPr>
        <w:tc>
          <w:tcPr>
            <w:tcW w:w="3146" w:type="dxa"/>
            <w:vMerge/>
            <w:vAlign w:val="center"/>
          </w:tcPr>
          <w:p w14:paraId="650D9B54" w14:textId="77777777" w:rsidR="00071C8C" w:rsidRPr="008B108D" w:rsidRDefault="00071C8C" w:rsidP="005B6B5C">
            <w:pPr>
              <w:adjustRightInd w:val="0"/>
              <w:snapToGrid w:val="0"/>
              <w:jc w:val="both"/>
              <w:rPr>
                <w:rFonts w:ascii="標楷體" w:eastAsia="標楷體" w:hAnsi="標楷體"/>
                <w:color w:val="auto"/>
                <w:sz w:val="28"/>
                <w:szCs w:val="28"/>
              </w:rPr>
            </w:pPr>
          </w:p>
        </w:tc>
        <w:tc>
          <w:tcPr>
            <w:tcW w:w="768" w:type="dxa"/>
            <w:vMerge/>
            <w:vAlign w:val="center"/>
          </w:tcPr>
          <w:p w14:paraId="560CDFF3"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6F83F79"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1057" w:type="dxa"/>
            <w:vAlign w:val="center"/>
          </w:tcPr>
          <w:p w14:paraId="3CA7E8C3"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1058" w:type="dxa"/>
            <w:vAlign w:val="center"/>
          </w:tcPr>
          <w:p w14:paraId="1099589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c>
          <w:tcPr>
            <w:tcW w:w="2847" w:type="dxa"/>
            <w:vMerge/>
          </w:tcPr>
          <w:p w14:paraId="65E81A80"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67663546" w14:textId="77777777" w:rsidTr="005B6B5C">
        <w:trPr>
          <w:trHeight w:val="1299"/>
          <w:jc w:val="center"/>
        </w:trPr>
        <w:tc>
          <w:tcPr>
            <w:tcW w:w="3146" w:type="dxa"/>
            <w:vAlign w:val="center"/>
          </w:tcPr>
          <w:p w14:paraId="63AC4BE6" w14:textId="71F90F9D" w:rsidR="00324B91"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一、</w:t>
            </w:r>
            <w:r w:rsidR="00324B91" w:rsidRPr="008B108D">
              <w:rPr>
                <w:rFonts w:ascii="標楷體" w:eastAsia="標楷體" w:hAnsi="標楷體" w:hint="eastAsia"/>
                <w:color w:val="auto"/>
                <w:sz w:val="28"/>
                <w:szCs w:val="28"/>
              </w:rPr>
              <w:t>服務建議書內容</w:t>
            </w:r>
          </w:p>
          <w:p w14:paraId="01152B53" w14:textId="4D32BE02" w:rsidR="00071C8C"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1.</w:t>
            </w:r>
            <w:r w:rsidRPr="008B108D">
              <w:rPr>
                <w:rFonts w:ascii="標楷體" w:eastAsia="標楷體" w:hAnsi="標楷體"/>
                <w:color w:val="auto"/>
                <w:sz w:val="28"/>
                <w:szCs w:val="28"/>
              </w:rPr>
              <w:t>執行方式及內容</w:t>
            </w:r>
          </w:p>
          <w:p w14:paraId="242BCA6C" w14:textId="77777777" w:rsidR="00071C8C" w:rsidRPr="008B108D" w:rsidRDefault="00071C8C" w:rsidP="005B6B5C">
            <w:pPr>
              <w:adjustRightInd w:val="0"/>
              <w:snapToGrid w:val="0"/>
              <w:ind w:left="311" w:hangingChars="111" w:hanging="311"/>
              <w:jc w:val="both"/>
              <w:rPr>
                <w:rFonts w:ascii="標楷體" w:eastAsia="標楷體" w:hAnsi="標楷體"/>
                <w:color w:val="auto"/>
                <w:sz w:val="28"/>
                <w:szCs w:val="28"/>
              </w:rPr>
            </w:pPr>
            <w:r w:rsidRPr="008B108D">
              <w:rPr>
                <w:rFonts w:ascii="標楷體" w:eastAsia="標楷體" w:hAnsi="標楷體"/>
                <w:color w:val="auto"/>
                <w:sz w:val="28"/>
                <w:szCs w:val="28"/>
              </w:rPr>
              <w:t>2.工作計</w:t>
            </w:r>
            <w:r w:rsidRPr="008B108D">
              <w:rPr>
                <w:rFonts w:ascii="標楷體" w:eastAsia="標楷體" w:hAnsi="標楷體" w:hint="eastAsia"/>
                <w:color w:val="auto"/>
                <w:sz w:val="28"/>
                <w:szCs w:val="28"/>
              </w:rPr>
              <w:t>畫</w:t>
            </w:r>
            <w:r w:rsidRPr="008B108D">
              <w:rPr>
                <w:rFonts w:ascii="標楷體" w:eastAsia="標楷體" w:hAnsi="標楷體"/>
                <w:color w:val="auto"/>
                <w:sz w:val="28"/>
                <w:szCs w:val="28"/>
              </w:rPr>
              <w:t>及預定進度</w:t>
            </w:r>
          </w:p>
        </w:tc>
        <w:tc>
          <w:tcPr>
            <w:tcW w:w="768" w:type="dxa"/>
            <w:vAlign w:val="center"/>
          </w:tcPr>
          <w:p w14:paraId="3F015EB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40</w:t>
            </w:r>
          </w:p>
        </w:tc>
        <w:tc>
          <w:tcPr>
            <w:tcW w:w="1057" w:type="dxa"/>
            <w:vAlign w:val="center"/>
          </w:tcPr>
          <w:p w14:paraId="329B4A6A"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0A82A206"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508E67AB" w14:textId="1A864847" w:rsidR="00071C8C" w:rsidRPr="008B108D" w:rsidRDefault="00BD184F" w:rsidP="005B6B5C">
            <w:pPr>
              <w:adjustRightInd w:val="0"/>
              <w:snapToGrid w:val="0"/>
              <w:jc w:val="center"/>
              <w:rPr>
                <w:rFonts w:ascii="標楷體" w:eastAsia="標楷體" w:hAnsi="標楷體"/>
                <w:color w:val="auto"/>
                <w:sz w:val="28"/>
                <w:szCs w:val="28"/>
              </w:rPr>
            </w:pPr>
            <w:r>
              <w:rPr>
                <w:rFonts w:ascii="標楷體" w:eastAsia="標楷體" w:hAnsi="標楷體" w:hint="eastAsia"/>
                <w:color w:val="auto"/>
                <w:sz w:val="28"/>
                <w:szCs w:val="28"/>
              </w:rPr>
              <w:t xml:space="preserve">  </w:t>
            </w:r>
          </w:p>
        </w:tc>
        <w:tc>
          <w:tcPr>
            <w:tcW w:w="2847" w:type="dxa"/>
          </w:tcPr>
          <w:p w14:paraId="022BDA66"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1FD2FDEC" w14:textId="77777777" w:rsidTr="005B6B5C">
        <w:trPr>
          <w:trHeight w:val="718"/>
          <w:jc w:val="center"/>
        </w:trPr>
        <w:tc>
          <w:tcPr>
            <w:tcW w:w="3146" w:type="dxa"/>
            <w:vAlign w:val="center"/>
          </w:tcPr>
          <w:p w14:paraId="57169D71"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二、廠商能力及經驗</w:t>
            </w:r>
          </w:p>
        </w:tc>
        <w:tc>
          <w:tcPr>
            <w:tcW w:w="768" w:type="dxa"/>
            <w:vAlign w:val="center"/>
          </w:tcPr>
          <w:p w14:paraId="19A2CED2"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30</w:t>
            </w:r>
          </w:p>
        </w:tc>
        <w:tc>
          <w:tcPr>
            <w:tcW w:w="1057" w:type="dxa"/>
            <w:vAlign w:val="center"/>
          </w:tcPr>
          <w:p w14:paraId="15E50EC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0F75B760"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32089CB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F71E7B7"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501AFD40" w14:textId="77777777" w:rsidTr="005B6B5C">
        <w:trPr>
          <w:trHeight w:val="700"/>
          <w:jc w:val="center"/>
        </w:trPr>
        <w:tc>
          <w:tcPr>
            <w:tcW w:w="3146" w:type="dxa"/>
            <w:vAlign w:val="center"/>
          </w:tcPr>
          <w:p w14:paraId="7C64012D"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三、經費合理性</w:t>
            </w:r>
          </w:p>
        </w:tc>
        <w:tc>
          <w:tcPr>
            <w:tcW w:w="768" w:type="dxa"/>
            <w:vAlign w:val="center"/>
          </w:tcPr>
          <w:p w14:paraId="238E0F44"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20</w:t>
            </w:r>
          </w:p>
        </w:tc>
        <w:tc>
          <w:tcPr>
            <w:tcW w:w="1057" w:type="dxa"/>
            <w:vAlign w:val="center"/>
          </w:tcPr>
          <w:p w14:paraId="1BEC572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54D95162"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3013F5F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8D0DF81"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3FA4F700" w14:textId="77777777" w:rsidTr="005B6B5C">
        <w:trPr>
          <w:trHeight w:val="700"/>
          <w:jc w:val="center"/>
        </w:trPr>
        <w:tc>
          <w:tcPr>
            <w:tcW w:w="3146" w:type="dxa"/>
            <w:vAlign w:val="center"/>
          </w:tcPr>
          <w:p w14:paraId="36727297"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四、簡報及答詢</w:t>
            </w:r>
          </w:p>
        </w:tc>
        <w:tc>
          <w:tcPr>
            <w:tcW w:w="768" w:type="dxa"/>
            <w:vAlign w:val="center"/>
          </w:tcPr>
          <w:p w14:paraId="5FA2EBBC"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10</w:t>
            </w:r>
          </w:p>
        </w:tc>
        <w:tc>
          <w:tcPr>
            <w:tcW w:w="1057" w:type="dxa"/>
            <w:vAlign w:val="center"/>
          </w:tcPr>
          <w:p w14:paraId="083A862F"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83A685B"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03C23624"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4CA3B6B4"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1D202F54" w14:textId="77777777" w:rsidTr="005B6B5C">
        <w:trPr>
          <w:trHeight w:val="718"/>
          <w:jc w:val="center"/>
        </w:trPr>
        <w:tc>
          <w:tcPr>
            <w:tcW w:w="3146" w:type="dxa"/>
            <w:vAlign w:val="center"/>
          </w:tcPr>
          <w:p w14:paraId="36A48C2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得分合計</w:t>
            </w:r>
          </w:p>
        </w:tc>
        <w:tc>
          <w:tcPr>
            <w:tcW w:w="768" w:type="dxa"/>
            <w:vAlign w:val="center"/>
          </w:tcPr>
          <w:p w14:paraId="61A15CC7"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100</w:t>
            </w:r>
          </w:p>
        </w:tc>
        <w:tc>
          <w:tcPr>
            <w:tcW w:w="1057" w:type="dxa"/>
            <w:vAlign w:val="center"/>
          </w:tcPr>
          <w:p w14:paraId="0671295F"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3E4CC447"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2212BC6C"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43D352E7"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0A711C9C" w14:textId="77777777" w:rsidTr="005B6B5C">
        <w:trPr>
          <w:trHeight w:val="718"/>
          <w:jc w:val="center"/>
        </w:trPr>
        <w:tc>
          <w:tcPr>
            <w:tcW w:w="3146" w:type="dxa"/>
            <w:vAlign w:val="center"/>
          </w:tcPr>
          <w:p w14:paraId="76C460F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768" w:type="dxa"/>
            <w:vAlign w:val="center"/>
          </w:tcPr>
          <w:p w14:paraId="66C8A717"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3ABF0296"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CD2F72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54616C83"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388CBE66"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706377" w:rsidRPr="008B108D" w14:paraId="7007E6EE" w14:textId="77777777" w:rsidTr="005B6B5C">
        <w:trPr>
          <w:trHeight w:val="3676"/>
          <w:jc w:val="center"/>
        </w:trPr>
        <w:tc>
          <w:tcPr>
            <w:tcW w:w="9933" w:type="dxa"/>
            <w:gridSpan w:val="6"/>
            <w:vAlign w:val="center"/>
          </w:tcPr>
          <w:p w14:paraId="30634013" w14:textId="77777777" w:rsidR="00071C8C" w:rsidRPr="008B108D" w:rsidRDefault="00071C8C" w:rsidP="005B6B5C">
            <w:pPr>
              <w:pStyle w:val="af4"/>
              <w:adjustRightInd w:val="0"/>
              <w:snapToGrid w:val="0"/>
            </w:pPr>
            <w:r w:rsidRPr="008B108D">
              <w:rPr>
                <w:rFonts w:hint="eastAsia"/>
              </w:rPr>
              <w:t>備註：本人知悉</w:t>
            </w:r>
            <w:r w:rsidRPr="008B108D">
              <w:t>、並遵守「採購評選委員會委員須知」</w:t>
            </w:r>
            <w:r w:rsidRPr="008B108D">
              <w:rPr>
                <w:rFonts w:hint="eastAsia"/>
              </w:rPr>
              <w:t>之</w:t>
            </w:r>
            <w:r w:rsidRPr="008B108D">
              <w:t>內容。</w:t>
            </w:r>
          </w:p>
          <w:p w14:paraId="6A9DE39B" w14:textId="77777777" w:rsidR="00071C8C" w:rsidRPr="008B108D" w:rsidRDefault="00071C8C" w:rsidP="005B6B5C">
            <w:pPr>
              <w:adjustRightInd w:val="0"/>
              <w:snapToGrid w:val="0"/>
              <w:rPr>
                <w:rFonts w:ascii="標楷體" w:eastAsia="標楷體" w:hAnsi="標楷體"/>
                <w:color w:val="auto"/>
                <w:sz w:val="28"/>
                <w:szCs w:val="28"/>
              </w:rPr>
            </w:pPr>
            <w:r w:rsidRPr="008B108D">
              <w:rPr>
                <w:rFonts w:hint="eastAsia"/>
                <w:noProof/>
                <w:color w:val="auto"/>
                <w:sz w:val="28"/>
                <w:szCs w:val="28"/>
              </w:rPr>
              <mc:AlternateContent>
                <mc:Choice Requires="wps">
                  <w:drawing>
                    <wp:anchor distT="0" distB="0" distL="114300" distR="114300" simplePos="0" relativeHeight="251660288" behindDoc="0" locked="0" layoutInCell="1" allowOverlap="1" wp14:anchorId="6B4E564F" wp14:editId="3752059E">
                      <wp:simplePos x="0" y="0"/>
                      <wp:positionH relativeFrom="column">
                        <wp:posOffset>3636010</wp:posOffset>
                      </wp:positionH>
                      <wp:positionV relativeFrom="paragraph">
                        <wp:posOffset>73025</wp:posOffset>
                      </wp:positionV>
                      <wp:extent cx="2495550" cy="1953260"/>
                      <wp:effectExtent l="6350" t="8255" r="12700" b="10160"/>
                      <wp:wrapNone/>
                      <wp:docPr id="166031248" name="直線單箭頭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0" cy="1953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20B500" id="_x0000_t32" coordsize="21600,21600" o:spt="32" o:oned="t" path="m,l21600,21600e" filled="f">
                      <v:path arrowok="t" fillok="f" o:connecttype="none"/>
                      <o:lock v:ext="edit" shapetype="t"/>
                    </v:shapetype>
                    <v:shape id="直線單箭頭接點 2" o:spid="_x0000_s1026" type="#_x0000_t32" style="position:absolute;margin-left:286.3pt;margin-top:5.75pt;width:196.5pt;height:153.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HYZxgEAAGYDAAAOAAAAZHJzL2Uyb0RvYy54bWysU01v2zAMvQ/YfxB0X5x4c7EYcXpI1+3Q&#10;bQHa/gBFH7YwWRRIJU7+/SQlS4vtNtQHgRTJp8dHenV7HB07aCQLvuOL2Zwz7SUo6/uOPz/df/jM&#10;GUXhlXDgdcdPmvjt+v271RRaXcMATmlkCcRTO4WODzGGtqpIDnoUNIOgfQoawFHE5GJfKRRTQh9d&#10;Vc/nN9UEqAKC1ETp9u4c5OuCb4yW8acxpCNzHU/cYjmxnLt8VuuVaHsUYbDyQkP8B4tRWJ8evULd&#10;iSjYHu0/UKOVCAQmziSMFRhjpS49pG4W87+6eRxE0KWXJA6Fq0z0drDyx2Hjt5ipy6N/DA8gfxHz&#10;sBmE73Uh8HQKaXCLLFU1BWqvJdmhsEW2m76DSjliH6GocDQ4MuNs+JYLM3jqlB2L7Ker7PoYmUyX&#10;9adl0zRpOjLFFsvmY31TBlOJNgPl8oAUv2oYWTY6ThGF7Ye4Ae/TiAHPj4jDA8VM86UgF3u4t86V&#10;STvPpo4vm7oprAicVTmY0wj73cYhO4i8K+UrPafI6zSEvVcFbNBCfbnYUVh3ttPjzl+kyurkVaR2&#10;B+q0xT8SpmEWlpfFy9vy2i/VL7/H+jcAAAD//wMAUEsDBBQABgAIAAAAIQDm9m4w4gAAAA8BAAAP&#10;AAAAZHJzL2Rvd25yZXYueG1sTE9NT4NAEL2b+B82Y+LNLlShLWVpjEbjwZBY9b5lR0DZWWS3QP+9&#10;40kvk8y8N+8j3822EyMOvnWkIF5EIJAqZ1qqFby9PlytQfigyejOESo4oYddcX6W68y4iV5w3Ida&#10;sAj5TCtoQugzKX3VoNV+4Xokxj7cYHXgdailGfTE4raTyyhKpdUtsUOje7xrsPraH62Cb1qd3m/k&#10;uP4sy5A+Pj3XhOWk1OXFfL/lcbsFEXAOfx/w24HzQ8HBDu5IxotOQbJapkxlIE5AMGGTJnw4KLiO&#10;NzHIIpf/exQ/AAAA//8DAFBLAQItABQABgAIAAAAIQC2gziS/gAAAOEBAAATAAAAAAAAAAAAAAAA&#10;AAAAAABbQ29udGVudF9UeXBlc10ueG1sUEsBAi0AFAAGAAgAAAAhADj9If/WAAAAlAEAAAsAAAAA&#10;AAAAAAAAAAAALwEAAF9yZWxzLy5yZWxzUEsBAi0AFAAGAAgAAAAhAI6cdhnGAQAAZgMAAA4AAAAA&#10;AAAAAAAAAAAALgIAAGRycy9lMm9Eb2MueG1sUEsBAi0AFAAGAAgAAAAhAOb2bjDiAAAADwEAAA8A&#10;AAAAAAAAAAAAAAAAIAQAAGRycy9kb3ducmV2LnhtbFBLBQYAAAAABAAEAPMAAAAvBQAAAAA=&#10;"/>
                  </w:pict>
                </mc:Fallback>
              </mc:AlternateContent>
            </w:r>
            <w:r w:rsidRPr="008B108D">
              <w:rPr>
                <w:rFonts w:hint="eastAsia"/>
                <w:noProof/>
                <w:color w:val="auto"/>
                <w:sz w:val="28"/>
                <w:szCs w:val="28"/>
              </w:rPr>
              <mc:AlternateContent>
                <mc:Choice Requires="wps">
                  <w:drawing>
                    <wp:anchor distT="0" distB="0" distL="114300" distR="114300" simplePos="0" relativeHeight="251659264" behindDoc="0" locked="0" layoutInCell="1" allowOverlap="1" wp14:anchorId="60AE4E0C" wp14:editId="19F4FF6C">
                      <wp:simplePos x="0" y="0"/>
                      <wp:positionH relativeFrom="column">
                        <wp:posOffset>3587750</wp:posOffset>
                      </wp:positionH>
                      <wp:positionV relativeFrom="paragraph">
                        <wp:posOffset>46990</wp:posOffset>
                      </wp:positionV>
                      <wp:extent cx="2588895" cy="2001520"/>
                      <wp:effectExtent l="0" t="1270" r="0" b="0"/>
                      <wp:wrapNone/>
                      <wp:docPr id="64812179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2001520"/>
                              </a:xfrm>
                              <a:prstGeom prst="rect">
                                <a:avLst/>
                              </a:prstGeom>
                              <a:pattFill prst="pct50">
                                <a:fgClr>
                                  <a:srgbClr val="5A5A5A"/>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59E2B" id="矩形 1" o:spid="_x0000_s1026" style="position:absolute;margin-left:282.5pt;margin-top:3.7pt;width:203.85pt;height:1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c5TAgIAAAAEAAAOAAAAZHJzL2Uyb0RvYy54bWysU9uO0zAQfUfiHyy/0zRVC92o6arqqghp&#10;uUgLHzBxnItIPGbsNi1fz9jJdivgCZFI1tgzPnPmzHhzf+47cdLkWjS5TGdzKbRRWLamzuW3r4c3&#10;aymcB1NCh0bn8qKdvN++frUZbKYX2GBXahIMYlw22Fw23tssSZxqdA9uhlYbdlZIPXjeUp2UBAOj&#10;912ymM/fJgNSaQmVdo5PH0an3Eb8qtLKf64qp73ocsncfFwprkVYk+0GsprANq2aaMA/sOihNZz0&#10;CvUAHsSR2j+g+lYROqz8TGGfYFW1SscauJp0/ls1Tw1YHWthcZy9yuT+H6z6dHqyXyhQd/YR1Xcn&#10;DO4bMLXeEeHQaCg5XRqESgbrsuuFsHF8VRTDRyy5tXD0GDU4V9QHQK5OnKPUl6vU+uyF4sPFar1e&#10;362kUOzjRqarRWxGAtnzdUvOv9fYi2DkkriXER5Oj84HOpA9h4RsFrw/tF03hVvlV/MYX9X7biyQ&#10;6oJNcQIehtUu/LEsyK4hxV9jD/GbYqeQkH3KGLJ3JqwGA4ORWziJigWRwjy6rMDywoIRjmPIz4aN&#10;BumnFAOPYC7djyOQlqL7YFj0u3S5DDMbN8vVO1ZI0K2nuPWAUQyVSy/FaO79OOdHS23dcKY0ymFw&#10;x42q2ijhC6uJLI9ZVHZ6EmGOb/cx6uXhbn8BAAD//wMAUEsDBBQABgAIAAAAIQAFCi0z5AAAAA4B&#10;AAAPAAAAZHJzL2Rvd25yZXYueG1sTI9BT4QwEIXvJv6HZky8uWVRQFnKZtVo4kETVg8eu3QEIp0S&#10;2gX23zue9PKSycu8975iu9heTDj6zpGC9SoCgVQ701Gj4OP96eoWhA+ajO4doYITetiW52eFzo2b&#10;qcJpHxrBIeRzraANYcil9HWLVvuVG5DY+3Kj1YHPsZFm1DOH217GUZRKqzvihlYP+NBi/b0/WgXT&#10;kExhJ1/l+u3lVKH9rJrn+V6py4vlccOy24AIuIS/D/hl4P1Q8rCDO5LxoleQpAkDBQXZDQj277I4&#10;A3FQcB3HKciykP8xyh8AAAD//wMAUEsBAi0AFAAGAAgAAAAhALaDOJL+AAAA4QEAABMAAAAAAAAA&#10;AAAAAAAAAAAAAFtDb250ZW50X1R5cGVzXS54bWxQSwECLQAUAAYACAAAACEAOP0h/9YAAACUAQAA&#10;CwAAAAAAAAAAAAAAAAAvAQAAX3JlbHMvLnJlbHNQSwECLQAUAAYACAAAACEAKZnOUwICAAAABAAA&#10;DgAAAAAAAAAAAAAAAAAuAgAAZHJzL2Uyb0RvYy54bWxQSwECLQAUAAYACAAAACEABQotM+QAAAAO&#10;AQAADwAAAAAAAAAAAAAAAABcBAAAZHJzL2Rvd25yZXYueG1sUEsFBgAAAAAEAAQA8wAAAG0FAAAA&#10;AA==&#10;" fillcolor="#5a5a5a" stroked="f">
                      <v:fill r:id="rId7" o:title="" type="pattern"/>
                    </v:rect>
                  </w:pict>
                </mc:Fallback>
              </mc:AlternateContent>
            </w:r>
          </w:p>
          <w:p w14:paraId="46318ED2" w14:textId="77777777" w:rsidR="00071C8C" w:rsidRPr="008B108D" w:rsidRDefault="00071C8C" w:rsidP="005B6B5C">
            <w:pPr>
              <w:adjustRightInd w:val="0"/>
              <w:snapToGrid w:val="0"/>
              <w:rPr>
                <w:rFonts w:ascii="標楷體" w:eastAsia="標楷體" w:hAnsi="標楷體"/>
                <w:color w:val="auto"/>
                <w:sz w:val="28"/>
                <w:szCs w:val="28"/>
              </w:rPr>
            </w:pPr>
          </w:p>
          <w:p w14:paraId="7640DC23" w14:textId="77777777" w:rsidR="00071C8C" w:rsidRPr="008B108D" w:rsidRDefault="00071C8C" w:rsidP="005B6B5C">
            <w:pPr>
              <w:adjustRightInd w:val="0"/>
              <w:snapToGrid w:val="0"/>
              <w:rPr>
                <w:rFonts w:ascii="標楷體" w:eastAsia="標楷體" w:hAnsi="標楷體"/>
                <w:color w:val="auto"/>
                <w:sz w:val="28"/>
                <w:szCs w:val="28"/>
              </w:rPr>
            </w:pPr>
          </w:p>
          <w:p w14:paraId="314A205A" w14:textId="77777777" w:rsidR="00071C8C" w:rsidRPr="008B108D" w:rsidRDefault="00071C8C" w:rsidP="005B6B5C">
            <w:pPr>
              <w:adjustRightInd w:val="0"/>
              <w:snapToGrid w:val="0"/>
              <w:rPr>
                <w:rFonts w:ascii="標楷體" w:eastAsia="標楷體" w:hAnsi="標楷體"/>
                <w:color w:val="auto"/>
                <w:sz w:val="28"/>
                <w:szCs w:val="28"/>
              </w:rPr>
            </w:pPr>
          </w:p>
          <w:p w14:paraId="03C7FD6F" w14:textId="77777777" w:rsidR="00071C8C" w:rsidRPr="008B108D" w:rsidRDefault="00071C8C" w:rsidP="005B6B5C">
            <w:pPr>
              <w:adjustRightInd w:val="0"/>
              <w:snapToGrid w:val="0"/>
              <w:rPr>
                <w:rFonts w:ascii="標楷體" w:eastAsia="標楷體" w:hAnsi="標楷體"/>
                <w:color w:val="auto"/>
                <w:sz w:val="28"/>
                <w:szCs w:val="28"/>
              </w:rPr>
            </w:pPr>
          </w:p>
          <w:p w14:paraId="2A522B8C" w14:textId="77777777" w:rsidR="00071C8C" w:rsidRPr="008B108D" w:rsidRDefault="00071C8C" w:rsidP="005B6B5C">
            <w:pPr>
              <w:adjustRightInd w:val="0"/>
              <w:snapToGrid w:val="0"/>
              <w:rPr>
                <w:rFonts w:ascii="標楷體" w:eastAsia="標楷體" w:hAnsi="標楷體"/>
                <w:color w:val="auto"/>
                <w:sz w:val="28"/>
                <w:szCs w:val="28"/>
              </w:rPr>
            </w:pPr>
          </w:p>
          <w:p w14:paraId="2D5D5162" w14:textId="77777777" w:rsidR="00071C8C" w:rsidRPr="008B108D" w:rsidRDefault="00071C8C" w:rsidP="005B6B5C">
            <w:pPr>
              <w:pStyle w:val="af4"/>
              <w:adjustRightInd w:val="0"/>
              <w:snapToGrid w:val="0"/>
            </w:pPr>
            <w:r w:rsidRPr="008B108D">
              <w:rPr>
                <w:rFonts w:hint="eastAsia"/>
              </w:rPr>
              <w:t xml:space="preserve">　　　　　　　　　　　　　評選委員簽名：</w:t>
            </w:r>
          </w:p>
        </w:tc>
      </w:tr>
    </w:tbl>
    <w:p w14:paraId="7A33197D" w14:textId="77777777" w:rsidR="00071C8C" w:rsidRPr="008B108D" w:rsidRDefault="00071C8C" w:rsidP="00071C8C">
      <w:pPr>
        <w:rPr>
          <w:vanish/>
          <w:color w:val="auto"/>
        </w:rPr>
      </w:pPr>
    </w:p>
    <w:p w14:paraId="0666B83B" w14:textId="378A0225" w:rsidR="00071C8C" w:rsidRPr="008B108D" w:rsidRDefault="00071C8C" w:rsidP="008B108D">
      <w:pPr>
        <w:adjustRightInd w:val="0"/>
        <w:snapToGrid w:val="0"/>
        <w:ind w:leftChars="118" w:left="283" w:rightChars="115" w:right="276"/>
        <w:jc w:val="both"/>
        <w:rPr>
          <w:rFonts w:ascii="標楷體" w:eastAsia="標楷體" w:hAnsi="標楷體"/>
          <w:b/>
          <w:color w:val="auto"/>
          <w:kern w:val="16"/>
          <w:sz w:val="16"/>
          <w:szCs w:val="16"/>
        </w:rPr>
      </w:pPr>
      <w:r w:rsidRPr="008B108D">
        <w:rPr>
          <w:rFonts w:ascii="標楷體" w:eastAsia="標楷體" w:hAnsi="標楷體"/>
          <w:color w:val="auto"/>
          <w:sz w:val="32"/>
          <w:szCs w:val="32"/>
        </w:rPr>
        <w:br w:type="page"/>
      </w:r>
      <w:r w:rsidR="001F4FFC" w:rsidRPr="008B108D">
        <w:rPr>
          <w:rFonts w:ascii="標楷體" w:eastAsia="標楷體" w:hint="eastAsia"/>
          <w:b/>
          <w:color w:val="auto"/>
          <w:sz w:val="32"/>
          <w:szCs w:val="32"/>
        </w:rPr>
        <w:lastRenderedPageBreak/>
        <w:t>中華民國</w:t>
      </w:r>
      <w:r w:rsidR="001F4FFC">
        <w:rPr>
          <w:rFonts w:ascii="標楷體" w:eastAsia="標楷體" w:hint="eastAsia"/>
          <w:b/>
          <w:color w:val="auto"/>
          <w:sz w:val="32"/>
          <w:szCs w:val="32"/>
        </w:rPr>
        <w:t>大專院校體育總會</w:t>
      </w:r>
      <w:r w:rsidR="00167C6D" w:rsidRPr="00167C6D">
        <w:rPr>
          <w:rFonts w:ascii="標楷體" w:eastAsia="標楷體" w:hAnsi="標楷體" w:cs="Malgun Gothic Semilight" w:hint="eastAsia"/>
          <w:b/>
          <w:bCs/>
          <w:color w:val="000000" w:themeColor="text1"/>
          <w:sz w:val="32"/>
          <w:szCs w:val="32"/>
        </w:rPr>
        <w:t>「</w:t>
      </w:r>
      <w:r w:rsidR="00167C6D" w:rsidRPr="00167C6D">
        <w:rPr>
          <w:rFonts w:ascii="標楷體" w:eastAsia="標楷體" w:hAnsi="標楷體" w:cs="Malgun Gothic Semilight"/>
          <w:b/>
          <w:bCs/>
          <w:color w:val="000000" w:themeColor="text1"/>
          <w:sz w:val="32"/>
          <w:szCs w:val="32"/>
        </w:rPr>
        <w:t>11</w:t>
      </w:r>
      <w:r w:rsidR="00D2707C">
        <w:rPr>
          <w:rFonts w:ascii="標楷體" w:eastAsia="標楷體" w:hAnsi="標楷體" w:cs="Malgun Gothic Semilight" w:hint="eastAsia"/>
          <w:b/>
          <w:bCs/>
          <w:color w:val="000000" w:themeColor="text1"/>
          <w:sz w:val="32"/>
          <w:szCs w:val="32"/>
        </w:rPr>
        <w:t>5</w:t>
      </w:r>
      <w:r w:rsidR="00167C6D" w:rsidRPr="00167C6D">
        <w:rPr>
          <w:rFonts w:ascii="標楷體" w:eastAsia="標楷體" w:hAnsi="標楷體" w:cs="Malgun Gothic Semilight" w:hint="eastAsia"/>
          <w:b/>
          <w:bCs/>
          <w:color w:val="000000" w:themeColor="text1"/>
          <w:sz w:val="32"/>
          <w:szCs w:val="32"/>
        </w:rPr>
        <w:t>學年度大專</w:t>
      </w:r>
      <w:r w:rsidR="00D2707C">
        <w:rPr>
          <w:rFonts w:ascii="標楷體" w:eastAsia="標楷體" w:hAnsi="標楷體" w:cs="Malgun Gothic Semilight" w:hint="eastAsia"/>
          <w:b/>
          <w:bCs/>
          <w:color w:val="000000" w:themeColor="text1"/>
          <w:sz w:val="32"/>
          <w:szCs w:val="32"/>
        </w:rPr>
        <w:t>棒</w:t>
      </w:r>
      <w:r w:rsidR="00167C6D" w:rsidRPr="00167C6D">
        <w:rPr>
          <w:rFonts w:ascii="標楷體" w:eastAsia="標楷體" w:hAnsi="標楷體" w:cs="Malgun Gothic Semilight" w:hint="eastAsia"/>
          <w:b/>
          <w:bCs/>
          <w:color w:val="000000" w:themeColor="text1"/>
          <w:sz w:val="32"/>
          <w:szCs w:val="32"/>
        </w:rPr>
        <w:t>球聯賽參賽人員</w:t>
      </w:r>
      <w:r w:rsidR="00167C6D" w:rsidRPr="00167C6D">
        <w:rPr>
          <w:b/>
          <w:bCs/>
          <w:color w:val="000000" w:themeColor="text1"/>
          <w:sz w:val="32"/>
          <w:szCs w:val="32"/>
        </w:rPr>
        <w:t>」</w:t>
      </w:r>
      <w:r w:rsidR="00167C6D" w:rsidRPr="00167C6D">
        <w:rPr>
          <w:rFonts w:ascii="標楷體" w:eastAsia="標楷體" w:hAnsi="標楷體" w:hint="eastAsia"/>
          <w:b/>
          <w:bCs/>
          <w:color w:val="000000" w:themeColor="text1"/>
          <w:kern w:val="16"/>
          <w:sz w:val="32"/>
          <w:szCs w:val="32"/>
          <w:lang w:val="zh-TW"/>
        </w:rPr>
        <w:t>團體保險</w:t>
      </w:r>
      <w:r w:rsidR="00167C6D" w:rsidRPr="00167C6D">
        <w:rPr>
          <w:rFonts w:ascii="標楷體" w:eastAsia="標楷體" w:hAnsi="標楷體" w:hint="eastAsia"/>
          <w:b/>
          <w:bCs/>
          <w:color w:val="000000" w:themeColor="text1"/>
          <w:sz w:val="32"/>
          <w:szCs w:val="32"/>
          <w:u w:color="FF0000"/>
          <w:lang w:val="zh-TW"/>
        </w:rPr>
        <w:t>採購案</w:t>
      </w:r>
      <w:r w:rsidRPr="008B108D">
        <w:rPr>
          <w:rFonts w:ascii="標楷體" w:eastAsia="標楷體" w:hAnsi="標楷體" w:hint="eastAsia"/>
          <w:b/>
          <w:color w:val="auto"/>
          <w:kern w:val="16"/>
          <w:sz w:val="32"/>
          <w:szCs w:val="32"/>
        </w:rPr>
        <w:t>評選委員評選總表（適用於序位法）</w:t>
      </w:r>
    </w:p>
    <w:p w14:paraId="2DB670B3" w14:textId="4F61F63C" w:rsidR="00071C8C" w:rsidRPr="008B108D" w:rsidRDefault="00071C8C" w:rsidP="002919E2">
      <w:pPr>
        <w:adjustRightInd w:val="0"/>
        <w:snapToGrid w:val="0"/>
        <w:ind w:leftChars="-186" w:left="-446" w:rightChars="115" w:right="276"/>
        <w:jc w:val="right"/>
        <w:rPr>
          <w:rFonts w:ascii="標楷體" w:eastAsia="標楷體" w:hAnsi="標楷體"/>
          <w:color w:val="auto"/>
          <w:sz w:val="30"/>
          <w:szCs w:val="30"/>
        </w:rPr>
      </w:pPr>
      <w:r w:rsidRPr="008B108D">
        <w:rPr>
          <w:rFonts w:ascii="標楷體" w:eastAsia="標楷體" w:hAnsi="標楷體" w:hint="eastAsia"/>
          <w:color w:val="auto"/>
          <w:sz w:val="30"/>
          <w:szCs w:val="30"/>
        </w:rPr>
        <w:t>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9"/>
        <w:gridCol w:w="1587"/>
        <w:gridCol w:w="551"/>
        <w:gridCol w:w="769"/>
        <w:gridCol w:w="300"/>
        <w:gridCol w:w="676"/>
        <w:gridCol w:w="393"/>
        <w:gridCol w:w="950"/>
        <w:gridCol w:w="119"/>
        <w:gridCol w:w="868"/>
        <w:gridCol w:w="201"/>
        <w:gridCol w:w="1069"/>
        <w:gridCol w:w="79"/>
        <w:gridCol w:w="990"/>
      </w:tblGrid>
      <w:tr w:rsidR="008B108D" w:rsidRPr="008B108D" w14:paraId="0CB6B980" w14:textId="77777777" w:rsidTr="005B6B5C">
        <w:trPr>
          <w:cantSplit/>
          <w:trHeight w:hRule="exact" w:val="510"/>
          <w:jc w:val="center"/>
        </w:trPr>
        <w:tc>
          <w:tcPr>
            <w:tcW w:w="2656" w:type="dxa"/>
            <w:gridSpan w:val="2"/>
          </w:tcPr>
          <w:p w14:paraId="4B0E3E85" w14:textId="77777777" w:rsidR="00071C8C" w:rsidRPr="008B108D" w:rsidRDefault="00071C8C" w:rsidP="009C4A90">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廠商編號</w:t>
            </w:r>
          </w:p>
        </w:tc>
        <w:tc>
          <w:tcPr>
            <w:tcW w:w="2296" w:type="dxa"/>
            <w:gridSpan w:val="4"/>
            <w:vAlign w:val="center"/>
          </w:tcPr>
          <w:p w14:paraId="7C8156B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2330" w:type="dxa"/>
            <w:gridSpan w:val="4"/>
            <w:vAlign w:val="center"/>
          </w:tcPr>
          <w:p w14:paraId="08E7D77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2339" w:type="dxa"/>
            <w:gridSpan w:val="4"/>
            <w:vAlign w:val="center"/>
          </w:tcPr>
          <w:p w14:paraId="414199D1"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r>
      <w:tr w:rsidR="008B108D" w:rsidRPr="008B108D" w14:paraId="19424C68" w14:textId="77777777" w:rsidTr="005B6B5C">
        <w:trPr>
          <w:cantSplit/>
          <w:trHeight w:val="598"/>
          <w:jc w:val="center"/>
        </w:trPr>
        <w:tc>
          <w:tcPr>
            <w:tcW w:w="2656" w:type="dxa"/>
            <w:gridSpan w:val="2"/>
            <w:vMerge w:val="restart"/>
            <w:tcBorders>
              <w:tl2br w:val="single" w:sz="4" w:space="0" w:color="auto"/>
            </w:tcBorders>
          </w:tcPr>
          <w:p w14:paraId="58F71D6B" w14:textId="77777777" w:rsidR="00071C8C" w:rsidRPr="008B108D" w:rsidRDefault="00071C8C" w:rsidP="005B6B5C">
            <w:pPr>
              <w:spacing w:afterLines="100" w:after="240" w:line="440" w:lineRule="exact"/>
              <w:jc w:val="right"/>
              <w:rPr>
                <w:rFonts w:ascii="標楷體" w:eastAsia="標楷體" w:hAnsi="標楷體"/>
                <w:color w:val="auto"/>
                <w:sz w:val="28"/>
                <w:szCs w:val="28"/>
              </w:rPr>
            </w:pPr>
            <w:r w:rsidRPr="008B108D">
              <w:rPr>
                <w:rFonts w:ascii="標楷體" w:eastAsia="標楷體" w:hAnsi="標楷體" w:hint="eastAsia"/>
                <w:color w:val="auto"/>
                <w:sz w:val="28"/>
                <w:szCs w:val="28"/>
              </w:rPr>
              <w:t>廠商名稱</w:t>
            </w:r>
          </w:p>
          <w:p w14:paraId="1B307B5F" w14:textId="77777777" w:rsidR="00071C8C" w:rsidRPr="008B108D" w:rsidRDefault="00071C8C" w:rsidP="005B6B5C">
            <w:pPr>
              <w:spacing w:line="440" w:lineRule="exact"/>
              <w:rPr>
                <w:rFonts w:ascii="標楷體" w:eastAsia="標楷體" w:hAnsi="標楷體"/>
                <w:color w:val="auto"/>
                <w:sz w:val="28"/>
                <w:szCs w:val="28"/>
              </w:rPr>
            </w:pPr>
            <w:r w:rsidRPr="008B108D">
              <w:rPr>
                <w:rFonts w:ascii="標楷體" w:eastAsia="標楷體" w:hAnsi="標楷體" w:hint="eastAsia"/>
                <w:color w:val="auto"/>
                <w:sz w:val="28"/>
                <w:szCs w:val="28"/>
              </w:rPr>
              <w:t>評選委員</w:t>
            </w:r>
          </w:p>
        </w:tc>
        <w:tc>
          <w:tcPr>
            <w:tcW w:w="2296" w:type="dxa"/>
            <w:gridSpan w:val="4"/>
          </w:tcPr>
          <w:p w14:paraId="2DF9BBC3" w14:textId="608E9BFE" w:rsidR="00071C8C" w:rsidRPr="008B108D" w:rsidRDefault="00071C8C" w:rsidP="005B6B5C">
            <w:pPr>
              <w:pStyle w:val="22"/>
              <w:adjustRightInd/>
              <w:spacing w:line="440" w:lineRule="exact"/>
              <w:textAlignment w:val="auto"/>
              <w:rPr>
                <w:rFonts w:ascii="標楷體" w:eastAsia="標楷體" w:hAnsi="標楷體"/>
                <w:sz w:val="28"/>
                <w:szCs w:val="28"/>
              </w:rPr>
            </w:pPr>
          </w:p>
        </w:tc>
        <w:tc>
          <w:tcPr>
            <w:tcW w:w="2330" w:type="dxa"/>
            <w:gridSpan w:val="4"/>
          </w:tcPr>
          <w:p w14:paraId="60A4EFEB" w14:textId="77777777" w:rsidR="00071C8C" w:rsidRPr="008B108D" w:rsidRDefault="00071C8C" w:rsidP="005B6B5C">
            <w:pPr>
              <w:spacing w:line="440" w:lineRule="exact"/>
              <w:rPr>
                <w:rFonts w:ascii="標楷體" w:eastAsia="標楷體" w:hAnsi="標楷體"/>
                <w:color w:val="auto"/>
                <w:sz w:val="28"/>
                <w:szCs w:val="28"/>
              </w:rPr>
            </w:pPr>
          </w:p>
        </w:tc>
        <w:tc>
          <w:tcPr>
            <w:tcW w:w="2339" w:type="dxa"/>
            <w:gridSpan w:val="4"/>
          </w:tcPr>
          <w:p w14:paraId="32950089" w14:textId="77777777" w:rsidR="00071C8C" w:rsidRPr="008B108D" w:rsidRDefault="00071C8C" w:rsidP="005B6B5C">
            <w:pPr>
              <w:spacing w:line="440" w:lineRule="exact"/>
              <w:rPr>
                <w:rFonts w:ascii="標楷體" w:eastAsia="標楷體" w:hAnsi="標楷體"/>
                <w:color w:val="auto"/>
                <w:sz w:val="28"/>
                <w:szCs w:val="28"/>
              </w:rPr>
            </w:pPr>
          </w:p>
        </w:tc>
      </w:tr>
      <w:tr w:rsidR="008B108D" w:rsidRPr="008B108D" w14:paraId="37AFBEC0" w14:textId="77777777" w:rsidTr="005B6B5C">
        <w:trPr>
          <w:cantSplit/>
          <w:trHeight w:val="596"/>
          <w:jc w:val="center"/>
        </w:trPr>
        <w:tc>
          <w:tcPr>
            <w:tcW w:w="2656" w:type="dxa"/>
            <w:gridSpan w:val="2"/>
            <w:vMerge/>
            <w:tcBorders>
              <w:tl2br w:val="single" w:sz="4" w:space="0" w:color="auto"/>
            </w:tcBorders>
          </w:tcPr>
          <w:p w14:paraId="1F79F3F2" w14:textId="77777777" w:rsidR="00071C8C" w:rsidRPr="008B108D" w:rsidRDefault="00071C8C" w:rsidP="005B6B5C">
            <w:pPr>
              <w:spacing w:line="440" w:lineRule="exact"/>
              <w:rPr>
                <w:rFonts w:ascii="標楷體" w:eastAsia="標楷體" w:hAnsi="標楷體"/>
                <w:noProof/>
                <w:color w:val="auto"/>
                <w:sz w:val="28"/>
                <w:szCs w:val="28"/>
              </w:rPr>
            </w:pPr>
          </w:p>
        </w:tc>
        <w:tc>
          <w:tcPr>
            <w:tcW w:w="1320" w:type="dxa"/>
            <w:gridSpan w:val="2"/>
          </w:tcPr>
          <w:p w14:paraId="24904D4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76" w:type="dxa"/>
            <w:gridSpan w:val="2"/>
          </w:tcPr>
          <w:p w14:paraId="4EF25A43"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1343" w:type="dxa"/>
            <w:gridSpan w:val="2"/>
          </w:tcPr>
          <w:p w14:paraId="427DADA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87" w:type="dxa"/>
            <w:gridSpan w:val="2"/>
          </w:tcPr>
          <w:p w14:paraId="6A7AEBE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1349" w:type="dxa"/>
            <w:gridSpan w:val="3"/>
          </w:tcPr>
          <w:p w14:paraId="08B8E4C6"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90" w:type="dxa"/>
          </w:tcPr>
          <w:p w14:paraId="382D29F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r>
      <w:tr w:rsidR="008B108D" w:rsidRPr="008B108D" w14:paraId="48CC105E" w14:textId="77777777" w:rsidTr="005B6B5C">
        <w:trPr>
          <w:cantSplit/>
          <w:trHeight w:hRule="exact" w:val="567"/>
          <w:jc w:val="center"/>
        </w:trPr>
        <w:tc>
          <w:tcPr>
            <w:tcW w:w="2656" w:type="dxa"/>
            <w:gridSpan w:val="2"/>
            <w:vAlign w:val="center"/>
          </w:tcPr>
          <w:p w14:paraId="6C35934E"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1320" w:type="dxa"/>
            <w:gridSpan w:val="2"/>
            <w:vAlign w:val="center"/>
          </w:tcPr>
          <w:p w14:paraId="5E61031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AC01E4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4755BDD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3F5FCDB9"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59640108"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6C886D0A"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4CE49D71" w14:textId="77777777" w:rsidTr="005B6B5C">
        <w:trPr>
          <w:cantSplit/>
          <w:trHeight w:hRule="exact" w:val="567"/>
          <w:jc w:val="center"/>
        </w:trPr>
        <w:tc>
          <w:tcPr>
            <w:tcW w:w="2656" w:type="dxa"/>
            <w:gridSpan w:val="2"/>
            <w:vAlign w:val="center"/>
          </w:tcPr>
          <w:p w14:paraId="579CCA2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1320" w:type="dxa"/>
            <w:gridSpan w:val="2"/>
            <w:vAlign w:val="center"/>
          </w:tcPr>
          <w:p w14:paraId="35050CF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1DD054A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5C4C3F1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741E416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47C1098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53966D1C"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537569BB" w14:textId="77777777" w:rsidTr="005B6B5C">
        <w:trPr>
          <w:cantSplit/>
          <w:trHeight w:hRule="exact" w:val="567"/>
          <w:jc w:val="center"/>
        </w:trPr>
        <w:tc>
          <w:tcPr>
            <w:tcW w:w="2656" w:type="dxa"/>
            <w:gridSpan w:val="2"/>
            <w:vAlign w:val="center"/>
          </w:tcPr>
          <w:p w14:paraId="7978E2D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c>
          <w:tcPr>
            <w:tcW w:w="1320" w:type="dxa"/>
            <w:gridSpan w:val="2"/>
            <w:vAlign w:val="center"/>
          </w:tcPr>
          <w:p w14:paraId="2DA28C46"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FEC282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31CE42E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50E8873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0398C5F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16EE6A6C"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656ECF56" w14:textId="77777777" w:rsidTr="005B6B5C">
        <w:trPr>
          <w:cantSplit/>
          <w:trHeight w:hRule="exact" w:val="567"/>
          <w:jc w:val="center"/>
        </w:trPr>
        <w:tc>
          <w:tcPr>
            <w:tcW w:w="2656" w:type="dxa"/>
            <w:gridSpan w:val="2"/>
            <w:vAlign w:val="center"/>
          </w:tcPr>
          <w:p w14:paraId="5A66031F"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4</w:t>
            </w:r>
          </w:p>
        </w:tc>
        <w:tc>
          <w:tcPr>
            <w:tcW w:w="1320" w:type="dxa"/>
            <w:gridSpan w:val="2"/>
            <w:vAlign w:val="center"/>
          </w:tcPr>
          <w:p w14:paraId="1692B47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152160B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3C891F02"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73775C3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451A085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12BFDC30"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F0327BA" w14:textId="77777777" w:rsidTr="005B6B5C">
        <w:trPr>
          <w:cantSplit/>
          <w:trHeight w:hRule="exact" w:val="567"/>
          <w:jc w:val="center"/>
        </w:trPr>
        <w:tc>
          <w:tcPr>
            <w:tcW w:w="2656" w:type="dxa"/>
            <w:gridSpan w:val="2"/>
            <w:vAlign w:val="center"/>
          </w:tcPr>
          <w:p w14:paraId="67151565"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5</w:t>
            </w:r>
          </w:p>
        </w:tc>
        <w:tc>
          <w:tcPr>
            <w:tcW w:w="1320" w:type="dxa"/>
            <w:gridSpan w:val="2"/>
            <w:vAlign w:val="center"/>
          </w:tcPr>
          <w:p w14:paraId="2EE2A6E6"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8298BE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7CE958F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1F07B89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0641CBE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25393717"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740792B6" w14:textId="77777777" w:rsidTr="005B6B5C">
        <w:trPr>
          <w:cantSplit/>
          <w:trHeight w:hRule="exact" w:val="567"/>
          <w:jc w:val="center"/>
        </w:trPr>
        <w:tc>
          <w:tcPr>
            <w:tcW w:w="2656" w:type="dxa"/>
            <w:gridSpan w:val="2"/>
            <w:vAlign w:val="center"/>
          </w:tcPr>
          <w:p w14:paraId="63F4AB69"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廠商標價</w:t>
            </w:r>
          </w:p>
        </w:tc>
        <w:tc>
          <w:tcPr>
            <w:tcW w:w="2296" w:type="dxa"/>
            <w:gridSpan w:val="4"/>
            <w:vAlign w:val="center"/>
          </w:tcPr>
          <w:p w14:paraId="3C60BA3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65D5302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EA5A714"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BE05CF6" w14:textId="77777777" w:rsidTr="005B6B5C">
        <w:trPr>
          <w:cantSplit/>
          <w:trHeight w:hRule="exact" w:val="567"/>
          <w:jc w:val="center"/>
        </w:trPr>
        <w:tc>
          <w:tcPr>
            <w:tcW w:w="2656" w:type="dxa"/>
            <w:gridSpan w:val="2"/>
            <w:vAlign w:val="center"/>
          </w:tcPr>
          <w:p w14:paraId="61945843"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總評分/平均總評分</w:t>
            </w:r>
          </w:p>
        </w:tc>
        <w:tc>
          <w:tcPr>
            <w:tcW w:w="2296" w:type="dxa"/>
            <w:gridSpan w:val="4"/>
            <w:vAlign w:val="center"/>
          </w:tcPr>
          <w:p w14:paraId="130ADDD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22ECDF8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74487C95"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54E17BA5" w14:textId="77777777" w:rsidTr="005B6B5C">
        <w:trPr>
          <w:cantSplit/>
          <w:trHeight w:hRule="exact" w:val="567"/>
          <w:jc w:val="center"/>
        </w:trPr>
        <w:tc>
          <w:tcPr>
            <w:tcW w:w="2656" w:type="dxa"/>
            <w:gridSpan w:val="2"/>
            <w:vAlign w:val="center"/>
          </w:tcPr>
          <w:p w14:paraId="095B1486"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序位和(序位合計)</w:t>
            </w:r>
          </w:p>
        </w:tc>
        <w:tc>
          <w:tcPr>
            <w:tcW w:w="2296" w:type="dxa"/>
            <w:gridSpan w:val="4"/>
            <w:vAlign w:val="center"/>
          </w:tcPr>
          <w:p w14:paraId="062F134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57033FE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2B7EBE5"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20447060" w14:textId="77777777" w:rsidTr="005B6B5C">
        <w:trPr>
          <w:cantSplit/>
          <w:trHeight w:hRule="exact" w:val="567"/>
          <w:jc w:val="center"/>
        </w:trPr>
        <w:tc>
          <w:tcPr>
            <w:tcW w:w="2656" w:type="dxa"/>
            <w:gridSpan w:val="2"/>
            <w:vAlign w:val="center"/>
          </w:tcPr>
          <w:p w14:paraId="69513F68"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序位名次</w:t>
            </w:r>
          </w:p>
        </w:tc>
        <w:tc>
          <w:tcPr>
            <w:tcW w:w="2296" w:type="dxa"/>
            <w:gridSpan w:val="4"/>
            <w:vAlign w:val="center"/>
          </w:tcPr>
          <w:p w14:paraId="6CFA6A2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5DC706D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75DB062"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A62F346" w14:textId="77777777" w:rsidTr="009C4A90">
        <w:trPr>
          <w:cantSplit/>
          <w:trHeight w:val="575"/>
          <w:jc w:val="center"/>
        </w:trPr>
        <w:tc>
          <w:tcPr>
            <w:tcW w:w="1069" w:type="dxa"/>
            <w:vMerge w:val="restart"/>
            <w:tcBorders>
              <w:right w:val="single" w:sz="4" w:space="0" w:color="auto"/>
            </w:tcBorders>
            <w:vAlign w:val="center"/>
          </w:tcPr>
          <w:p w14:paraId="7C97E55E"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全部評選委員</w:t>
            </w:r>
          </w:p>
        </w:tc>
        <w:tc>
          <w:tcPr>
            <w:tcW w:w="2138" w:type="dxa"/>
            <w:gridSpan w:val="2"/>
            <w:tcBorders>
              <w:left w:val="single" w:sz="4" w:space="0" w:color="auto"/>
            </w:tcBorders>
            <w:vAlign w:val="center"/>
          </w:tcPr>
          <w:p w14:paraId="6A4746D3" w14:textId="4264DDF7" w:rsidR="00071C8C" w:rsidRPr="008B108D" w:rsidRDefault="00071C8C" w:rsidP="009C4A90">
            <w:pPr>
              <w:pBdr>
                <w:left w:val="single" w:sz="4" w:space="1" w:color="auto"/>
              </w:pBd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姓</w:t>
            </w:r>
            <w:r w:rsidR="00AB2A93" w:rsidRPr="008B108D">
              <w:rPr>
                <w:rFonts w:ascii="標楷體" w:eastAsia="標楷體" w:hAnsi="標楷體" w:hint="eastAsia"/>
                <w:color w:val="auto"/>
                <w:sz w:val="28"/>
                <w:szCs w:val="28"/>
              </w:rPr>
              <w:t xml:space="preserve">  </w:t>
            </w:r>
            <w:r w:rsidRPr="008B108D">
              <w:rPr>
                <w:rFonts w:ascii="標楷體" w:eastAsia="標楷體" w:hAnsi="標楷體" w:hint="eastAsia"/>
                <w:color w:val="auto"/>
                <w:sz w:val="28"/>
                <w:szCs w:val="28"/>
              </w:rPr>
              <w:t>名</w:t>
            </w:r>
          </w:p>
        </w:tc>
        <w:tc>
          <w:tcPr>
            <w:tcW w:w="1069" w:type="dxa"/>
            <w:gridSpan w:val="2"/>
            <w:vAlign w:val="center"/>
          </w:tcPr>
          <w:p w14:paraId="4B74FA46" w14:textId="1DA4E962"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1B21F4D" w14:textId="607719B9"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0967BEF1" w14:textId="661D8EED"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C14E19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vAlign w:val="center"/>
          </w:tcPr>
          <w:p w14:paraId="781F46F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2F2DF07"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31A6486E" w14:textId="77777777" w:rsidTr="009C4A90">
        <w:trPr>
          <w:cantSplit/>
          <w:trHeight w:val="575"/>
          <w:jc w:val="center"/>
        </w:trPr>
        <w:tc>
          <w:tcPr>
            <w:tcW w:w="1069" w:type="dxa"/>
            <w:vMerge/>
            <w:tcBorders>
              <w:right w:val="single" w:sz="4" w:space="0" w:color="auto"/>
            </w:tcBorders>
            <w:vAlign w:val="center"/>
          </w:tcPr>
          <w:p w14:paraId="611B953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138" w:type="dxa"/>
            <w:gridSpan w:val="2"/>
            <w:tcBorders>
              <w:left w:val="single" w:sz="4" w:space="0" w:color="auto"/>
            </w:tcBorders>
            <w:vAlign w:val="center"/>
          </w:tcPr>
          <w:p w14:paraId="7A37BE62" w14:textId="5ECFFC0E"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職</w:t>
            </w:r>
            <w:r w:rsidR="00AB2A93" w:rsidRPr="008B108D">
              <w:rPr>
                <w:rFonts w:ascii="標楷體" w:eastAsia="標楷體" w:hAnsi="標楷體" w:hint="eastAsia"/>
                <w:color w:val="auto"/>
                <w:sz w:val="28"/>
                <w:szCs w:val="28"/>
              </w:rPr>
              <w:t xml:space="preserve">  </w:t>
            </w:r>
            <w:r w:rsidRPr="008B108D">
              <w:rPr>
                <w:rFonts w:ascii="標楷體" w:eastAsia="標楷體" w:hAnsi="標楷體" w:hint="eastAsia"/>
                <w:color w:val="auto"/>
                <w:sz w:val="28"/>
                <w:szCs w:val="28"/>
              </w:rPr>
              <w:t>業</w:t>
            </w:r>
          </w:p>
        </w:tc>
        <w:tc>
          <w:tcPr>
            <w:tcW w:w="1069" w:type="dxa"/>
            <w:gridSpan w:val="2"/>
            <w:vAlign w:val="center"/>
          </w:tcPr>
          <w:p w14:paraId="478FB547" w14:textId="66459655"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F2A5269" w14:textId="7FDEB0C7" w:rsidR="00071C8C" w:rsidRPr="008B108D" w:rsidRDefault="00071C8C" w:rsidP="00C13A59">
            <w:pPr>
              <w:spacing w:line="440" w:lineRule="exact"/>
              <w:jc w:val="center"/>
              <w:rPr>
                <w:rFonts w:ascii="標楷體" w:eastAsia="標楷體" w:hAnsi="標楷體"/>
                <w:color w:val="auto"/>
                <w:sz w:val="28"/>
                <w:szCs w:val="28"/>
              </w:rPr>
            </w:pPr>
          </w:p>
        </w:tc>
        <w:tc>
          <w:tcPr>
            <w:tcW w:w="1069" w:type="dxa"/>
            <w:gridSpan w:val="2"/>
            <w:vAlign w:val="center"/>
          </w:tcPr>
          <w:p w14:paraId="45A87C62" w14:textId="1E3B861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BB8875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vAlign w:val="center"/>
          </w:tcPr>
          <w:p w14:paraId="212D7A0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8AF8C4D"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27DBD7EA" w14:textId="77777777" w:rsidTr="009C4A90">
        <w:trPr>
          <w:cantSplit/>
          <w:trHeight w:val="575"/>
          <w:jc w:val="center"/>
        </w:trPr>
        <w:tc>
          <w:tcPr>
            <w:tcW w:w="1069" w:type="dxa"/>
            <w:vMerge/>
            <w:tcBorders>
              <w:right w:val="single" w:sz="4" w:space="0" w:color="auto"/>
            </w:tcBorders>
            <w:vAlign w:val="center"/>
          </w:tcPr>
          <w:p w14:paraId="5335715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138" w:type="dxa"/>
            <w:gridSpan w:val="2"/>
            <w:tcBorders>
              <w:left w:val="single" w:sz="4" w:space="0" w:color="auto"/>
            </w:tcBorders>
            <w:vAlign w:val="center"/>
          </w:tcPr>
          <w:p w14:paraId="444AC89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出席或缺席</w:t>
            </w:r>
          </w:p>
        </w:tc>
        <w:tc>
          <w:tcPr>
            <w:tcW w:w="1069" w:type="dxa"/>
            <w:gridSpan w:val="2"/>
            <w:vAlign w:val="center"/>
          </w:tcPr>
          <w:p w14:paraId="03FF01F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8FBD6F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2071D6C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4A4A9552"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vAlign w:val="center"/>
          </w:tcPr>
          <w:p w14:paraId="2A4F47A0"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3E7BA0FD"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549AD98" w14:textId="77777777" w:rsidTr="005B6B5C">
        <w:trPr>
          <w:cantSplit/>
          <w:trHeight w:hRule="exact" w:val="2114"/>
          <w:jc w:val="center"/>
        </w:trPr>
        <w:tc>
          <w:tcPr>
            <w:tcW w:w="2656" w:type="dxa"/>
            <w:gridSpan w:val="2"/>
            <w:vAlign w:val="center"/>
          </w:tcPr>
          <w:p w14:paraId="37F6E2DB" w14:textId="77777777" w:rsidR="00071C8C" w:rsidRPr="008B108D" w:rsidRDefault="00071C8C" w:rsidP="005B6B5C">
            <w:pPr>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其他記事</w:t>
            </w:r>
          </w:p>
        </w:tc>
        <w:tc>
          <w:tcPr>
            <w:tcW w:w="6965" w:type="dxa"/>
            <w:gridSpan w:val="12"/>
            <w:vAlign w:val="center"/>
          </w:tcPr>
          <w:p w14:paraId="1569C3E7" w14:textId="77777777" w:rsidR="00071C8C" w:rsidRPr="008B108D" w:rsidRDefault="00071C8C" w:rsidP="005B6B5C">
            <w:pPr>
              <w:snapToGrid w:val="0"/>
              <w:ind w:left="240" w:hangingChars="100" w:hanging="240"/>
              <w:rPr>
                <w:rFonts w:ascii="標楷體" w:eastAsia="標楷體" w:hAnsi="標楷體"/>
                <w:color w:val="auto"/>
              </w:rPr>
            </w:pPr>
            <w:r w:rsidRPr="008B108D">
              <w:rPr>
                <w:rFonts w:ascii="標楷體" w:eastAsia="標楷體" w:hAnsi="標楷體" w:hint="eastAsia"/>
                <w:color w:val="auto"/>
              </w:rPr>
              <w:t>1.評選委員是否先就各評選項目、受評廠商資料及工作小組初審意見，經逐項討論後，再予評分：</w:t>
            </w:r>
          </w:p>
          <w:p w14:paraId="158D2E51" w14:textId="77777777" w:rsidR="00071C8C" w:rsidRPr="008B108D" w:rsidRDefault="00071C8C" w:rsidP="005B6B5C">
            <w:pPr>
              <w:snapToGrid w:val="0"/>
              <w:rPr>
                <w:rFonts w:ascii="標楷體" w:eastAsia="標楷體" w:hAnsi="標楷體"/>
                <w:color w:val="auto"/>
              </w:rPr>
            </w:pPr>
            <w:r w:rsidRPr="008B108D">
              <w:rPr>
                <w:rFonts w:ascii="標楷體" w:eastAsia="標楷體" w:hAnsi="標楷體" w:hint="eastAsia"/>
                <w:color w:val="auto"/>
              </w:rPr>
              <w:t>2.不同委員評選結果有無明顯差異情形（如有，其情形及處置）：</w:t>
            </w:r>
          </w:p>
          <w:p w14:paraId="64369225" w14:textId="77777777" w:rsidR="00071C8C" w:rsidRPr="008B108D" w:rsidRDefault="00071C8C" w:rsidP="005B6B5C">
            <w:pPr>
              <w:snapToGrid w:val="0"/>
              <w:ind w:left="247" w:hangingChars="103" w:hanging="247"/>
              <w:rPr>
                <w:rFonts w:ascii="標楷體" w:eastAsia="標楷體" w:hAnsi="標楷體"/>
                <w:color w:val="auto"/>
              </w:rPr>
            </w:pPr>
            <w:r w:rsidRPr="008B108D">
              <w:rPr>
                <w:rFonts w:ascii="標楷體" w:eastAsia="標楷體" w:hAnsi="標楷體" w:hint="eastAsia"/>
                <w:color w:val="auto"/>
              </w:rPr>
              <w:t>3.評選委員會或個別委員評選結果與工作小組初審意見有無差異情形（如有，其情形及處置）：</w:t>
            </w:r>
          </w:p>
          <w:p w14:paraId="1C91828A" w14:textId="786B8A9C" w:rsidR="00071C8C" w:rsidRPr="008B108D" w:rsidRDefault="00071C8C" w:rsidP="005B6B5C">
            <w:pPr>
              <w:snapToGrid w:val="0"/>
              <w:rPr>
                <w:rFonts w:ascii="標楷體" w:eastAsia="標楷體" w:hAnsi="標楷體"/>
                <w:color w:val="auto"/>
              </w:rPr>
            </w:pPr>
            <w:r w:rsidRPr="008B108D">
              <w:rPr>
                <w:rFonts w:ascii="標楷體" w:eastAsia="標楷體" w:hAnsi="標楷體" w:hint="eastAsia"/>
                <w:color w:val="auto"/>
              </w:rPr>
              <w:t>4.評選結果於簽報</w:t>
            </w:r>
            <w:r w:rsidR="00D8311B" w:rsidRPr="008B108D">
              <w:rPr>
                <w:rFonts w:ascii="標楷體" w:eastAsia="標楷體" w:hAnsi="標楷體" w:hint="eastAsia"/>
                <w:color w:val="auto"/>
              </w:rPr>
              <w:t>本會理事</w:t>
            </w:r>
            <w:r w:rsidRPr="008B108D">
              <w:rPr>
                <w:rFonts w:ascii="標楷體" w:eastAsia="標楷體" w:hAnsi="標楷體" w:hint="eastAsia"/>
                <w:color w:val="auto"/>
              </w:rPr>
              <w:t>長或其授權人員核定後方生效。</w:t>
            </w:r>
          </w:p>
        </w:tc>
      </w:tr>
    </w:tbl>
    <w:p w14:paraId="4695624E" w14:textId="77777777" w:rsidR="00071C8C" w:rsidRPr="008B108D" w:rsidRDefault="00071C8C" w:rsidP="00071C8C">
      <w:pPr>
        <w:spacing w:beforeLines="50" w:before="120" w:line="400" w:lineRule="exact"/>
        <w:jc w:val="both"/>
        <w:rPr>
          <w:rFonts w:ascii="標楷體" w:eastAsia="標楷體" w:hAnsi="標楷體"/>
          <w:color w:val="auto"/>
          <w:sz w:val="28"/>
        </w:rPr>
      </w:pPr>
      <w:r w:rsidRPr="008B108D">
        <w:rPr>
          <w:rFonts w:ascii="標楷體" w:eastAsia="標楷體" w:hAnsi="標楷體" w:hint="eastAsia"/>
          <w:color w:val="auto"/>
          <w:sz w:val="28"/>
        </w:rPr>
        <w:t>出席評選委員簽名：</w:t>
      </w:r>
    </w:p>
    <w:p w14:paraId="54A160F0" w14:textId="3FA4FD4A" w:rsidR="008E5E7A" w:rsidRPr="008B108D" w:rsidRDefault="008E5E7A" w:rsidP="00071C8C">
      <w:pPr>
        <w:spacing w:line="480" w:lineRule="exact"/>
        <w:jc w:val="both"/>
        <w:rPr>
          <w:rFonts w:ascii="標楷體" w:eastAsia="標楷體" w:hAnsi="標楷體"/>
          <w:color w:val="auto"/>
          <w:sz w:val="28"/>
        </w:rPr>
      </w:pPr>
    </w:p>
    <w:p w14:paraId="3795D23B" w14:textId="1900CE4B" w:rsidR="008E5E7A" w:rsidRPr="008B108D" w:rsidRDefault="008E5E7A">
      <w:pPr>
        <w:widowControl/>
        <w:rPr>
          <w:rFonts w:ascii="標楷體" w:eastAsia="標楷體" w:hAnsi="標楷體"/>
          <w:color w:val="auto"/>
          <w:sz w:val="28"/>
        </w:rPr>
      </w:pPr>
    </w:p>
    <w:sectPr w:rsidR="008E5E7A" w:rsidRPr="008B108D" w:rsidSect="00A37A8E">
      <w:footerReference w:type="default" r:id="rId8"/>
      <w:pgSz w:w="11900" w:h="16840"/>
      <w:pgMar w:top="567" w:right="418" w:bottom="567" w:left="567"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0720" w14:textId="77777777" w:rsidR="007A3B0E" w:rsidRDefault="007A3B0E">
      <w:r>
        <w:separator/>
      </w:r>
    </w:p>
  </w:endnote>
  <w:endnote w:type="continuationSeparator" w:id="0">
    <w:p w14:paraId="7FF889F7" w14:textId="77777777" w:rsidR="007A3B0E" w:rsidRDefault="007A3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HGMaruGothicMPRO"/>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ingFang TC Regular">
    <w:altName w:val="Malgun Gothic Semilight"/>
    <w:charset w:val="88"/>
    <w:family w:val="swiss"/>
    <w:pitch w:val="variable"/>
    <w:sig w:usb0="A00002FF" w:usb1="7ACFFDFB" w:usb2="00000017" w:usb3="00000000" w:csb0="00100001" w:csb1="00000000"/>
  </w:font>
  <w:font w:name="雅真中楷">
    <w:altName w:val="新細明體"/>
    <w:charset w:val="00"/>
    <w:family w:val="auto"/>
    <w:pitch w:val="variable"/>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PINGFANG TC SEMIBOLD">
    <w:altName w:val="微軟正黑體"/>
    <w:charset w:val="88"/>
    <w:family w:val="swiss"/>
    <w:pitch w:val="variable"/>
    <w:sig w:usb0="A00002FF" w:usb1="7ACFFDFB" w:usb2="00000017"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9238" w14:textId="61BC5818" w:rsidR="00BD757F" w:rsidRDefault="009B3ED6">
    <w:pPr>
      <w:pStyle w:val="a6"/>
      <w:jc w:val="center"/>
    </w:pPr>
    <w:r>
      <w:fldChar w:fldCharType="begin"/>
    </w:r>
    <w:r>
      <w:instrText xml:space="preserve"> PAGE </w:instrText>
    </w:r>
    <w:r>
      <w:fldChar w:fldCharType="separate"/>
    </w:r>
    <w:r w:rsidR="00B277F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1F3D" w14:textId="77777777" w:rsidR="007A3B0E" w:rsidRDefault="007A3B0E">
      <w:r>
        <w:separator/>
      </w:r>
    </w:p>
  </w:footnote>
  <w:footnote w:type="continuationSeparator" w:id="0">
    <w:p w14:paraId="5B559619" w14:textId="77777777" w:rsidR="007A3B0E" w:rsidRDefault="007A3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02AF3165"/>
    <w:multiLevelType w:val="hybridMultilevel"/>
    <w:tmpl w:val="5F9C48A6"/>
    <w:styleLink w:val="5"/>
    <w:lvl w:ilvl="0" w:tplc="7A360CB2">
      <w:start w:val="1"/>
      <w:numFmt w:val="taiwaneseCounting"/>
      <w:lvlText w:val="%1."/>
      <w:lvlJc w:val="left"/>
      <w:pPr>
        <w:ind w:left="1134"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209F28">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D06606">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9C5368">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484558">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5E08C8">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86D9E">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EEAE3C">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1AC1DE">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1220826"/>
    <w:multiLevelType w:val="hybridMultilevel"/>
    <w:tmpl w:val="ACA6F0BC"/>
    <w:styleLink w:val="3"/>
    <w:lvl w:ilvl="0" w:tplc="FECA2B82">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5262E4">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3A91C8">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F64A06">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763FE4">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FA34DC">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5A032A">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1E0092">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40B6B6">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1B036FB"/>
    <w:multiLevelType w:val="hybridMultilevel"/>
    <w:tmpl w:val="FA669D14"/>
    <w:styleLink w:val="6"/>
    <w:lvl w:ilvl="0" w:tplc="9C7605E0">
      <w:start w:val="1"/>
      <w:numFmt w:val="taiwaneseCounting"/>
      <w:lvlText w:val="%1."/>
      <w:lvlJc w:val="left"/>
      <w:pPr>
        <w:ind w:left="1134"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52DA00">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03AC226">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7A4A4C">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36B42C">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CCB0DA">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3E7554">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F6E104">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62A7F4">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24E659A"/>
    <w:multiLevelType w:val="hybridMultilevel"/>
    <w:tmpl w:val="1CE02F18"/>
    <w:lvl w:ilvl="0" w:tplc="208C0168">
      <w:start w:val="1"/>
      <w:numFmt w:val="bullet"/>
      <w:lvlText w:val=""/>
      <w:lvlJc w:val="left"/>
      <w:pPr>
        <w:ind w:left="480" w:hanging="480"/>
      </w:pPr>
      <w:rPr>
        <w:rFonts w:ascii="Wingdings" w:hAnsi="Wingdings" w:hint="default"/>
        <w:color w:val="auto"/>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17FA024C"/>
    <w:multiLevelType w:val="hybridMultilevel"/>
    <w:tmpl w:val="8C589BDE"/>
    <w:styleLink w:val="2"/>
    <w:lvl w:ilvl="0" w:tplc="29A4F7F8">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94CBE6">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50253E">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8A8D90">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ACCABE">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C8D722">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78581E">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F2B11E">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4460AC">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22E6826"/>
    <w:multiLevelType w:val="hybridMultilevel"/>
    <w:tmpl w:val="741E1A14"/>
    <w:styleLink w:val="9"/>
    <w:lvl w:ilvl="0" w:tplc="B2725AFA">
      <w:start w:val="1"/>
      <w:numFmt w:val="taiwaneseCounting"/>
      <w:lvlText w:val="(%1)"/>
      <w:lvlJc w:val="left"/>
      <w:pPr>
        <w:ind w:left="1358"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C6B62">
      <w:start w:val="1"/>
      <w:numFmt w:val="decimal"/>
      <w:lvlText w:val="%2."/>
      <w:lvlJc w:val="left"/>
      <w:pPr>
        <w:ind w:left="15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3CBB1E">
      <w:start w:val="1"/>
      <w:numFmt w:val="lowerRoman"/>
      <w:lvlText w:val="%3."/>
      <w:lvlJc w:val="left"/>
      <w:pPr>
        <w:ind w:left="207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BC6D3C">
      <w:start w:val="1"/>
      <w:numFmt w:val="decimal"/>
      <w:lvlText w:val="%4."/>
      <w:lvlJc w:val="left"/>
      <w:pPr>
        <w:ind w:left="255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F001E6">
      <w:start w:val="1"/>
      <w:numFmt w:val="decimal"/>
      <w:lvlText w:val="%5."/>
      <w:lvlJc w:val="left"/>
      <w:pPr>
        <w:ind w:left="303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5A4F6E">
      <w:start w:val="1"/>
      <w:numFmt w:val="lowerRoman"/>
      <w:lvlText w:val="%6."/>
      <w:lvlJc w:val="left"/>
      <w:pPr>
        <w:ind w:left="351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60CDD8">
      <w:start w:val="1"/>
      <w:numFmt w:val="decimal"/>
      <w:lvlText w:val="%7."/>
      <w:lvlJc w:val="left"/>
      <w:pPr>
        <w:ind w:left="39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2C1A8E">
      <w:start w:val="1"/>
      <w:numFmt w:val="decimal"/>
      <w:lvlText w:val="%8."/>
      <w:lvlJc w:val="left"/>
      <w:pPr>
        <w:ind w:left="447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6EC84">
      <w:start w:val="1"/>
      <w:numFmt w:val="lowerRoman"/>
      <w:lvlText w:val="%9."/>
      <w:lvlJc w:val="left"/>
      <w:pPr>
        <w:ind w:left="495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6676F18"/>
    <w:multiLevelType w:val="hybridMultilevel"/>
    <w:tmpl w:val="82685DA4"/>
    <w:styleLink w:val="7"/>
    <w:lvl w:ilvl="0" w:tplc="CA4C48E8">
      <w:start w:val="1"/>
      <w:numFmt w:val="taiwaneseCounting"/>
      <w:lvlText w:val="%1."/>
      <w:lvlJc w:val="left"/>
      <w:pPr>
        <w:ind w:left="100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B48B72">
      <w:start w:val="1"/>
      <w:numFmt w:val="decimal"/>
      <w:lvlText w:val="%2."/>
      <w:lvlJc w:val="left"/>
      <w:pPr>
        <w:ind w:left="148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224994">
      <w:start w:val="1"/>
      <w:numFmt w:val="lowerRoman"/>
      <w:lvlText w:val="%3."/>
      <w:lvlJc w:val="left"/>
      <w:pPr>
        <w:ind w:left="196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DAD680">
      <w:start w:val="1"/>
      <w:numFmt w:val="decimal"/>
      <w:lvlText w:val="%4."/>
      <w:lvlJc w:val="left"/>
      <w:pPr>
        <w:ind w:left="244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3E2FD2">
      <w:start w:val="1"/>
      <w:numFmt w:val="decimal"/>
      <w:lvlText w:val="%5."/>
      <w:lvlJc w:val="left"/>
      <w:pPr>
        <w:ind w:left="292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644BC4">
      <w:start w:val="1"/>
      <w:numFmt w:val="lowerRoman"/>
      <w:lvlText w:val="%6."/>
      <w:lvlJc w:val="left"/>
      <w:pPr>
        <w:ind w:left="340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34C7CE">
      <w:start w:val="1"/>
      <w:numFmt w:val="decimal"/>
      <w:lvlText w:val="%7."/>
      <w:lvlJc w:val="left"/>
      <w:pPr>
        <w:ind w:left="388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08015A">
      <w:start w:val="1"/>
      <w:numFmt w:val="decimal"/>
      <w:lvlText w:val="%8."/>
      <w:lvlJc w:val="left"/>
      <w:pPr>
        <w:ind w:left="436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6C1018">
      <w:start w:val="1"/>
      <w:numFmt w:val="lowerRoman"/>
      <w:lvlText w:val="%9."/>
      <w:lvlJc w:val="left"/>
      <w:pPr>
        <w:ind w:left="484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78703C1"/>
    <w:multiLevelType w:val="hybridMultilevel"/>
    <w:tmpl w:val="700E56B6"/>
    <w:styleLink w:val="10"/>
    <w:lvl w:ilvl="0" w:tplc="0CFEB968">
      <w:start w:val="1"/>
      <w:numFmt w:val="taiwaneseCounting"/>
      <w:lvlText w:val="(%1)"/>
      <w:lvlJc w:val="left"/>
      <w:pPr>
        <w:ind w:left="1358"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F85D26">
      <w:start w:val="1"/>
      <w:numFmt w:val="decimal"/>
      <w:lvlText w:val="%2."/>
      <w:lvlJc w:val="left"/>
      <w:pPr>
        <w:ind w:left="15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DC77D2">
      <w:start w:val="1"/>
      <w:numFmt w:val="lowerRoman"/>
      <w:lvlText w:val="%3."/>
      <w:lvlJc w:val="left"/>
      <w:pPr>
        <w:ind w:left="207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EC98C4">
      <w:start w:val="1"/>
      <w:numFmt w:val="decimal"/>
      <w:lvlText w:val="%4."/>
      <w:lvlJc w:val="left"/>
      <w:pPr>
        <w:ind w:left="255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22445A">
      <w:start w:val="1"/>
      <w:numFmt w:val="decimal"/>
      <w:lvlText w:val="%5."/>
      <w:lvlJc w:val="left"/>
      <w:pPr>
        <w:ind w:left="303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AE76F4">
      <w:start w:val="1"/>
      <w:numFmt w:val="lowerRoman"/>
      <w:lvlText w:val="%6."/>
      <w:lvlJc w:val="left"/>
      <w:pPr>
        <w:ind w:left="351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B2836A">
      <w:start w:val="1"/>
      <w:numFmt w:val="decimal"/>
      <w:lvlText w:val="%7."/>
      <w:lvlJc w:val="left"/>
      <w:pPr>
        <w:ind w:left="39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9EC19C">
      <w:start w:val="1"/>
      <w:numFmt w:val="decimal"/>
      <w:lvlText w:val="%8."/>
      <w:lvlJc w:val="left"/>
      <w:pPr>
        <w:ind w:left="447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2C7F8">
      <w:start w:val="1"/>
      <w:numFmt w:val="lowerRoman"/>
      <w:lvlText w:val="%9."/>
      <w:lvlJc w:val="left"/>
      <w:pPr>
        <w:ind w:left="495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0E36158"/>
    <w:multiLevelType w:val="hybridMultilevel"/>
    <w:tmpl w:val="FA8444C6"/>
    <w:lvl w:ilvl="0" w:tplc="27C2B05A">
      <w:start w:val="8"/>
      <w:numFmt w:val="ideographLegalTraditional"/>
      <w:lvlText w:val="%1、"/>
      <w:lvlJc w:val="left"/>
      <w:pPr>
        <w:ind w:left="570" w:hanging="570"/>
      </w:pPr>
      <w:rPr>
        <w:rFonts w:hint="default"/>
      </w:rPr>
    </w:lvl>
    <w:lvl w:ilvl="1" w:tplc="C4F20922">
      <w:start w:val="2"/>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6F2182"/>
    <w:multiLevelType w:val="hybridMultilevel"/>
    <w:tmpl w:val="489E4946"/>
    <w:styleLink w:val="8"/>
    <w:lvl w:ilvl="0" w:tplc="8F7E5E3C">
      <w:start w:val="1"/>
      <w:numFmt w:val="taiwaneseCounting"/>
      <w:lvlText w:val="%1."/>
      <w:lvlJc w:val="left"/>
      <w:pPr>
        <w:ind w:left="99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5A7D90">
      <w:start w:val="1"/>
      <w:numFmt w:val="decimal"/>
      <w:lvlText w:val="%2."/>
      <w:lvlJc w:val="left"/>
      <w:pPr>
        <w:ind w:left="147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1A988E">
      <w:start w:val="1"/>
      <w:numFmt w:val="lowerRoman"/>
      <w:lvlText w:val="%3."/>
      <w:lvlJc w:val="left"/>
      <w:pPr>
        <w:ind w:left="195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60FB9E">
      <w:start w:val="1"/>
      <w:numFmt w:val="decimal"/>
      <w:lvlText w:val="%4."/>
      <w:lvlJc w:val="left"/>
      <w:pPr>
        <w:ind w:left="243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F24DA6">
      <w:start w:val="1"/>
      <w:numFmt w:val="decimal"/>
      <w:lvlText w:val="%5."/>
      <w:lvlJc w:val="left"/>
      <w:pPr>
        <w:ind w:left="291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14624A">
      <w:start w:val="1"/>
      <w:numFmt w:val="lowerRoman"/>
      <w:lvlText w:val="%6."/>
      <w:lvlJc w:val="left"/>
      <w:pPr>
        <w:ind w:left="339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D2341C">
      <w:start w:val="1"/>
      <w:numFmt w:val="decimal"/>
      <w:lvlText w:val="%7."/>
      <w:lvlJc w:val="left"/>
      <w:pPr>
        <w:ind w:left="387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0E0396">
      <w:start w:val="1"/>
      <w:numFmt w:val="decimal"/>
      <w:lvlText w:val="%8."/>
      <w:lvlJc w:val="left"/>
      <w:pPr>
        <w:ind w:left="435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7A6128">
      <w:start w:val="1"/>
      <w:numFmt w:val="lowerRoman"/>
      <w:lvlText w:val="%9."/>
      <w:lvlJc w:val="left"/>
      <w:pPr>
        <w:ind w:left="483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75E7F10"/>
    <w:multiLevelType w:val="hybridMultilevel"/>
    <w:tmpl w:val="C98216DC"/>
    <w:styleLink w:val="1"/>
    <w:lvl w:ilvl="0" w:tplc="58AE77CA">
      <w:start w:val="1"/>
      <w:numFmt w:val="taiwaneseCounting"/>
      <w:lvlText w:val="%1."/>
      <w:lvlJc w:val="left"/>
      <w:pPr>
        <w:ind w:left="993"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F43F9C">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6AF7C4">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AA801A">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52E5BA">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C6CB2C">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E8284A">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D462EE">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10201A">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882451D"/>
    <w:multiLevelType w:val="hybridMultilevel"/>
    <w:tmpl w:val="CBE6CD0E"/>
    <w:lvl w:ilvl="0" w:tplc="A594AEAE">
      <w:start w:val="3"/>
      <w:numFmt w:val="ideographLegalTraditional"/>
      <w:lvlText w:val="%1、"/>
      <w:lvlJc w:val="left"/>
      <w:pPr>
        <w:ind w:left="720" w:hanging="720"/>
      </w:pPr>
      <w:rPr>
        <w:rFonts w:hint="default"/>
        <w:lang w:val="en-US"/>
      </w:rPr>
    </w:lvl>
    <w:lvl w:ilvl="1" w:tplc="55F0293A">
      <w:start w:val="5"/>
      <w:numFmt w:val="taiwaneseCountingThousand"/>
      <w:lvlText w:val="%2、"/>
      <w:lvlJc w:val="left"/>
      <w:pPr>
        <w:ind w:left="1200" w:hanging="720"/>
      </w:pPr>
      <w:rPr>
        <w:rFonts w:cs="Calibri" w:hint="default"/>
        <w:color w:val="auto"/>
      </w:rPr>
    </w:lvl>
    <w:lvl w:ilvl="2" w:tplc="44C0E9BA">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1077AFD"/>
    <w:multiLevelType w:val="hybridMultilevel"/>
    <w:tmpl w:val="F9A251B8"/>
    <w:styleLink w:val="4"/>
    <w:lvl w:ilvl="0" w:tplc="763ECB42">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4020EC">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EEE0D8">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14CD4A">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08A32C">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26FEF6">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6A4476">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90C926">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724370">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C494221"/>
    <w:multiLevelType w:val="multilevel"/>
    <w:tmpl w:val="771A88F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16cid:durableId="1359426824">
    <w:abstractNumId w:val="11"/>
  </w:num>
  <w:num w:numId="2" w16cid:durableId="1319533831">
    <w:abstractNumId w:val="5"/>
  </w:num>
  <w:num w:numId="3" w16cid:durableId="402142204">
    <w:abstractNumId w:val="2"/>
  </w:num>
  <w:num w:numId="4" w16cid:durableId="924535777">
    <w:abstractNumId w:val="13"/>
  </w:num>
  <w:num w:numId="5" w16cid:durableId="1781072159">
    <w:abstractNumId w:val="1"/>
  </w:num>
  <w:num w:numId="6" w16cid:durableId="1447966220">
    <w:abstractNumId w:val="3"/>
  </w:num>
  <w:num w:numId="7" w16cid:durableId="899050523">
    <w:abstractNumId w:val="7"/>
  </w:num>
  <w:num w:numId="8" w16cid:durableId="1654680131">
    <w:abstractNumId w:val="10"/>
  </w:num>
  <w:num w:numId="9" w16cid:durableId="169873084">
    <w:abstractNumId w:val="6"/>
  </w:num>
  <w:num w:numId="10" w16cid:durableId="757795242">
    <w:abstractNumId w:val="8"/>
  </w:num>
  <w:num w:numId="11" w16cid:durableId="1347562767">
    <w:abstractNumId w:val="0"/>
    <w:lvlOverride w:ilvl="0">
      <w:lvl w:ilvl="0">
        <w:start w:val="1"/>
        <w:numFmt w:val="taiwaneseCountingThousand"/>
        <w:pStyle w:val="a"/>
        <w:lvlText w:val="(%1)"/>
        <w:lvlJc w:val="left"/>
        <w:pPr>
          <w:tabs>
            <w:tab w:val="num" w:pos="1769"/>
          </w:tabs>
          <w:ind w:left="1769" w:hanging="720"/>
        </w:pPr>
        <w:rPr>
          <w:rFonts w:hint="eastAsia"/>
        </w:rPr>
      </w:lvl>
    </w:lvlOverride>
  </w:num>
  <w:num w:numId="12" w16cid:durableId="638145549">
    <w:abstractNumId w:val="9"/>
  </w:num>
  <w:num w:numId="13" w16cid:durableId="1744795845">
    <w:abstractNumId w:val="14"/>
  </w:num>
  <w:num w:numId="14" w16cid:durableId="83840811">
    <w:abstractNumId w:val="4"/>
  </w:num>
  <w:num w:numId="15" w16cid:durableId="33969920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7F"/>
    <w:rsid w:val="00014E76"/>
    <w:rsid w:val="000215DE"/>
    <w:rsid w:val="000323DC"/>
    <w:rsid w:val="0003631C"/>
    <w:rsid w:val="00037157"/>
    <w:rsid w:val="00051EE0"/>
    <w:rsid w:val="00052416"/>
    <w:rsid w:val="0005769C"/>
    <w:rsid w:val="00071C8C"/>
    <w:rsid w:val="000813C4"/>
    <w:rsid w:val="00087E82"/>
    <w:rsid w:val="000A0720"/>
    <w:rsid w:val="000A1C34"/>
    <w:rsid w:val="000A52B8"/>
    <w:rsid w:val="000B1193"/>
    <w:rsid w:val="000B4C44"/>
    <w:rsid w:val="000C0633"/>
    <w:rsid w:val="000C3099"/>
    <w:rsid w:val="000E5F65"/>
    <w:rsid w:val="000F1A05"/>
    <w:rsid w:val="00101E9F"/>
    <w:rsid w:val="00106657"/>
    <w:rsid w:val="00116BB5"/>
    <w:rsid w:val="0012419A"/>
    <w:rsid w:val="00126B81"/>
    <w:rsid w:val="001301B1"/>
    <w:rsid w:val="00131592"/>
    <w:rsid w:val="0013571F"/>
    <w:rsid w:val="00137AFA"/>
    <w:rsid w:val="00141943"/>
    <w:rsid w:val="00145574"/>
    <w:rsid w:val="001522FD"/>
    <w:rsid w:val="00156500"/>
    <w:rsid w:val="00161704"/>
    <w:rsid w:val="001658F0"/>
    <w:rsid w:val="00167C6D"/>
    <w:rsid w:val="001722CA"/>
    <w:rsid w:val="00173C87"/>
    <w:rsid w:val="0019650E"/>
    <w:rsid w:val="001A6C72"/>
    <w:rsid w:val="001A75C9"/>
    <w:rsid w:val="001A773A"/>
    <w:rsid w:val="001B43FC"/>
    <w:rsid w:val="001B4F4F"/>
    <w:rsid w:val="001D303F"/>
    <w:rsid w:val="001D3B28"/>
    <w:rsid w:val="001F4FFC"/>
    <w:rsid w:val="00201C08"/>
    <w:rsid w:val="00231643"/>
    <w:rsid w:val="002406D9"/>
    <w:rsid w:val="00242837"/>
    <w:rsid w:val="00246B2F"/>
    <w:rsid w:val="002509B7"/>
    <w:rsid w:val="002628D6"/>
    <w:rsid w:val="002666BF"/>
    <w:rsid w:val="00271584"/>
    <w:rsid w:val="00276A44"/>
    <w:rsid w:val="002853AA"/>
    <w:rsid w:val="002919E2"/>
    <w:rsid w:val="002A149B"/>
    <w:rsid w:val="002B6C1A"/>
    <w:rsid w:val="002C0D77"/>
    <w:rsid w:val="002D6586"/>
    <w:rsid w:val="002E0F83"/>
    <w:rsid w:val="002E487B"/>
    <w:rsid w:val="0030224A"/>
    <w:rsid w:val="00321EBE"/>
    <w:rsid w:val="00322400"/>
    <w:rsid w:val="00324B91"/>
    <w:rsid w:val="0032577F"/>
    <w:rsid w:val="003571BA"/>
    <w:rsid w:val="00374DDB"/>
    <w:rsid w:val="00374F0D"/>
    <w:rsid w:val="003755E9"/>
    <w:rsid w:val="003813DE"/>
    <w:rsid w:val="00387E63"/>
    <w:rsid w:val="003B4106"/>
    <w:rsid w:val="003C16EC"/>
    <w:rsid w:val="003C285F"/>
    <w:rsid w:val="003C5C34"/>
    <w:rsid w:val="003F5DDD"/>
    <w:rsid w:val="003F5FBF"/>
    <w:rsid w:val="00401FEE"/>
    <w:rsid w:val="0041538D"/>
    <w:rsid w:val="00422D5A"/>
    <w:rsid w:val="00444394"/>
    <w:rsid w:val="0046211E"/>
    <w:rsid w:val="00494255"/>
    <w:rsid w:val="004A7942"/>
    <w:rsid w:val="004B39C5"/>
    <w:rsid w:val="004B4011"/>
    <w:rsid w:val="004B7937"/>
    <w:rsid w:val="004C3C35"/>
    <w:rsid w:val="004E77D3"/>
    <w:rsid w:val="00501408"/>
    <w:rsid w:val="00510171"/>
    <w:rsid w:val="00510A0B"/>
    <w:rsid w:val="0053276D"/>
    <w:rsid w:val="00547A65"/>
    <w:rsid w:val="0056163A"/>
    <w:rsid w:val="005845FF"/>
    <w:rsid w:val="005919EA"/>
    <w:rsid w:val="00597372"/>
    <w:rsid w:val="005A04EC"/>
    <w:rsid w:val="005A714D"/>
    <w:rsid w:val="005C06D7"/>
    <w:rsid w:val="005C0F1B"/>
    <w:rsid w:val="005D399C"/>
    <w:rsid w:val="005E18A6"/>
    <w:rsid w:val="0060585E"/>
    <w:rsid w:val="00605F00"/>
    <w:rsid w:val="00605F64"/>
    <w:rsid w:val="00650C16"/>
    <w:rsid w:val="006721F1"/>
    <w:rsid w:val="00674EBA"/>
    <w:rsid w:val="006A5373"/>
    <w:rsid w:val="006B2495"/>
    <w:rsid w:val="006C27BC"/>
    <w:rsid w:val="006E0C7B"/>
    <w:rsid w:val="006F12F5"/>
    <w:rsid w:val="00700B18"/>
    <w:rsid w:val="007020DE"/>
    <w:rsid w:val="00702B16"/>
    <w:rsid w:val="007034BA"/>
    <w:rsid w:val="00706377"/>
    <w:rsid w:val="00713BFC"/>
    <w:rsid w:val="00713CEB"/>
    <w:rsid w:val="007268BB"/>
    <w:rsid w:val="00726CE7"/>
    <w:rsid w:val="007330DF"/>
    <w:rsid w:val="007425CC"/>
    <w:rsid w:val="0075292C"/>
    <w:rsid w:val="00760EC6"/>
    <w:rsid w:val="00784255"/>
    <w:rsid w:val="00791A52"/>
    <w:rsid w:val="007A0BE6"/>
    <w:rsid w:val="007A3B0E"/>
    <w:rsid w:val="007B6EDC"/>
    <w:rsid w:val="007C2D70"/>
    <w:rsid w:val="007D50CD"/>
    <w:rsid w:val="007F6128"/>
    <w:rsid w:val="008004B5"/>
    <w:rsid w:val="00827F40"/>
    <w:rsid w:val="0083311F"/>
    <w:rsid w:val="00836956"/>
    <w:rsid w:val="00852448"/>
    <w:rsid w:val="008600FA"/>
    <w:rsid w:val="00873C09"/>
    <w:rsid w:val="00877BF8"/>
    <w:rsid w:val="008B108D"/>
    <w:rsid w:val="008C308B"/>
    <w:rsid w:val="008D1AC4"/>
    <w:rsid w:val="008E0167"/>
    <w:rsid w:val="008E4C5D"/>
    <w:rsid w:val="008E5E7A"/>
    <w:rsid w:val="008F4772"/>
    <w:rsid w:val="00900579"/>
    <w:rsid w:val="00907139"/>
    <w:rsid w:val="009078D3"/>
    <w:rsid w:val="00936583"/>
    <w:rsid w:val="00951198"/>
    <w:rsid w:val="009744DA"/>
    <w:rsid w:val="00982674"/>
    <w:rsid w:val="00991B9F"/>
    <w:rsid w:val="00994C9C"/>
    <w:rsid w:val="009B1482"/>
    <w:rsid w:val="009B3ED6"/>
    <w:rsid w:val="009B3F74"/>
    <w:rsid w:val="009B4C1F"/>
    <w:rsid w:val="009C4A90"/>
    <w:rsid w:val="009D0AC0"/>
    <w:rsid w:val="009E7F77"/>
    <w:rsid w:val="009F4B74"/>
    <w:rsid w:val="009F643C"/>
    <w:rsid w:val="00A03483"/>
    <w:rsid w:val="00A0530B"/>
    <w:rsid w:val="00A1235C"/>
    <w:rsid w:val="00A37A8E"/>
    <w:rsid w:val="00A41ECC"/>
    <w:rsid w:val="00A461B7"/>
    <w:rsid w:val="00A831ED"/>
    <w:rsid w:val="00A8354B"/>
    <w:rsid w:val="00A8458E"/>
    <w:rsid w:val="00A95112"/>
    <w:rsid w:val="00AA1A22"/>
    <w:rsid w:val="00AA1C48"/>
    <w:rsid w:val="00AA2281"/>
    <w:rsid w:val="00AB2A93"/>
    <w:rsid w:val="00AC7411"/>
    <w:rsid w:val="00AE23C0"/>
    <w:rsid w:val="00AF2CFA"/>
    <w:rsid w:val="00AF3E2E"/>
    <w:rsid w:val="00AF6E2D"/>
    <w:rsid w:val="00B01DF3"/>
    <w:rsid w:val="00B0266F"/>
    <w:rsid w:val="00B222F8"/>
    <w:rsid w:val="00B2384D"/>
    <w:rsid w:val="00B26D25"/>
    <w:rsid w:val="00B277F5"/>
    <w:rsid w:val="00B45B26"/>
    <w:rsid w:val="00B55A2C"/>
    <w:rsid w:val="00B61B16"/>
    <w:rsid w:val="00B7291C"/>
    <w:rsid w:val="00B760B6"/>
    <w:rsid w:val="00B81AD7"/>
    <w:rsid w:val="00B85BE1"/>
    <w:rsid w:val="00BA461F"/>
    <w:rsid w:val="00BB185E"/>
    <w:rsid w:val="00BB627E"/>
    <w:rsid w:val="00BC282B"/>
    <w:rsid w:val="00BC2AB4"/>
    <w:rsid w:val="00BD184F"/>
    <w:rsid w:val="00BD69AA"/>
    <w:rsid w:val="00BD757F"/>
    <w:rsid w:val="00C015A6"/>
    <w:rsid w:val="00C12015"/>
    <w:rsid w:val="00C13A59"/>
    <w:rsid w:val="00C1655F"/>
    <w:rsid w:val="00C3079E"/>
    <w:rsid w:val="00C40E3A"/>
    <w:rsid w:val="00C432CE"/>
    <w:rsid w:val="00C72976"/>
    <w:rsid w:val="00C72E74"/>
    <w:rsid w:val="00C82079"/>
    <w:rsid w:val="00C84D0F"/>
    <w:rsid w:val="00C92670"/>
    <w:rsid w:val="00C9587F"/>
    <w:rsid w:val="00CA1835"/>
    <w:rsid w:val="00CB342A"/>
    <w:rsid w:val="00CB5393"/>
    <w:rsid w:val="00CC5D87"/>
    <w:rsid w:val="00CC7987"/>
    <w:rsid w:val="00CD2782"/>
    <w:rsid w:val="00D02E9E"/>
    <w:rsid w:val="00D04BEF"/>
    <w:rsid w:val="00D06875"/>
    <w:rsid w:val="00D072EB"/>
    <w:rsid w:val="00D10FBC"/>
    <w:rsid w:val="00D2707C"/>
    <w:rsid w:val="00D3251F"/>
    <w:rsid w:val="00D34BC4"/>
    <w:rsid w:val="00D35900"/>
    <w:rsid w:val="00D36564"/>
    <w:rsid w:val="00D373A4"/>
    <w:rsid w:val="00D40D60"/>
    <w:rsid w:val="00D416FD"/>
    <w:rsid w:val="00D45625"/>
    <w:rsid w:val="00D5689B"/>
    <w:rsid w:val="00D60CE3"/>
    <w:rsid w:val="00D6311C"/>
    <w:rsid w:val="00D75CA6"/>
    <w:rsid w:val="00D7742D"/>
    <w:rsid w:val="00D8311B"/>
    <w:rsid w:val="00D9299F"/>
    <w:rsid w:val="00D92E63"/>
    <w:rsid w:val="00DA1C83"/>
    <w:rsid w:val="00DA3897"/>
    <w:rsid w:val="00DB29ED"/>
    <w:rsid w:val="00DB45DD"/>
    <w:rsid w:val="00DB5008"/>
    <w:rsid w:val="00DC3210"/>
    <w:rsid w:val="00DC3914"/>
    <w:rsid w:val="00DC41AF"/>
    <w:rsid w:val="00DD41CC"/>
    <w:rsid w:val="00DD73F6"/>
    <w:rsid w:val="00DD7DC2"/>
    <w:rsid w:val="00DF5EF7"/>
    <w:rsid w:val="00E015A1"/>
    <w:rsid w:val="00E15405"/>
    <w:rsid w:val="00E16DEE"/>
    <w:rsid w:val="00E2115A"/>
    <w:rsid w:val="00E22200"/>
    <w:rsid w:val="00E24699"/>
    <w:rsid w:val="00E33238"/>
    <w:rsid w:val="00E37014"/>
    <w:rsid w:val="00E4327D"/>
    <w:rsid w:val="00E51D19"/>
    <w:rsid w:val="00E55757"/>
    <w:rsid w:val="00E60229"/>
    <w:rsid w:val="00E631E3"/>
    <w:rsid w:val="00E668FD"/>
    <w:rsid w:val="00E71C4C"/>
    <w:rsid w:val="00E754AE"/>
    <w:rsid w:val="00E805B3"/>
    <w:rsid w:val="00E82FF6"/>
    <w:rsid w:val="00E97B5F"/>
    <w:rsid w:val="00EA67C1"/>
    <w:rsid w:val="00EC2D58"/>
    <w:rsid w:val="00EE0554"/>
    <w:rsid w:val="00EF5C57"/>
    <w:rsid w:val="00F108ED"/>
    <w:rsid w:val="00F10CA6"/>
    <w:rsid w:val="00F11FB6"/>
    <w:rsid w:val="00F43D45"/>
    <w:rsid w:val="00F4794E"/>
    <w:rsid w:val="00F539AC"/>
    <w:rsid w:val="00F6079E"/>
    <w:rsid w:val="00F76917"/>
    <w:rsid w:val="00F90777"/>
    <w:rsid w:val="00F910E1"/>
    <w:rsid w:val="00F91EC3"/>
    <w:rsid w:val="00FD11A8"/>
    <w:rsid w:val="00FE6E3E"/>
    <w:rsid w:val="00FE7100"/>
    <w:rsid w:val="00FF34DB"/>
    <w:rsid w:val="00FF72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6F587"/>
  <w15:docId w15:val="{2D2A408D-9E79-1546-8A0E-3FCFA6F59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E5E7A"/>
    <w:pPr>
      <w:widowControl w:val="0"/>
    </w:pPr>
    <w:rPr>
      <w:rFonts w:eastAsia="Arial Unicode MS" w:cs="Arial Unicode MS"/>
      <w:color w:val="000000"/>
      <w:kern w:val="2"/>
      <w:sz w:val="24"/>
      <w:szCs w:val="24"/>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頁首與頁尾"/>
    <w:pPr>
      <w:tabs>
        <w:tab w:val="right" w:pos="9020"/>
      </w:tabs>
    </w:pPr>
    <w:rPr>
      <w:rFonts w:ascii="PingFang TC Regular" w:eastAsia="Arial Unicode MS" w:hAnsi="PingFang TC Regular" w:cs="Arial Unicode MS"/>
      <w:color w:val="000000"/>
      <w:sz w:val="24"/>
      <w:szCs w:val="24"/>
      <w14:textOutline w14:w="0" w14:cap="flat" w14:cmpd="sng" w14:algn="ctr">
        <w14:noFill/>
        <w14:prstDash w14:val="solid"/>
        <w14:bevel/>
      </w14:textOutline>
    </w:rPr>
  </w:style>
  <w:style w:type="paragraph" w:styleId="a6">
    <w:name w:val="footer"/>
    <w:pPr>
      <w:widowControl w:val="0"/>
      <w:tabs>
        <w:tab w:val="center" w:pos="4153"/>
        <w:tab w:val="right" w:pos="8306"/>
      </w:tabs>
    </w:pPr>
    <w:rPr>
      <w:rFonts w:eastAsia="Arial Unicode MS" w:cs="Arial Unicode MS"/>
      <w:color w:val="000000"/>
      <w:kern w:val="2"/>
      <w:u w:color="000000"/>
    </w:rPr>
  </w:style>
  <w:style w:type="paragraph" w:styleId="a7">
    <w:name w:val="Body Text Indent"/>
    <w:pPr>
      <w:widowControl w:val="0"/>
      <w:spacing w:line="440" w:lineRule="exact"/>
      <w:ind w:left="2240" w:hanging="2240"/>
      <w:jc w:val="both"/>
    </w:pPr>
    <w:rPr>
      <w:rFonts w:ascii="Arial Unicode MS" w:eastAsia="Arial Unicode MS" w:hAnsi="Arial Unicode MS" w:cs="Arial Unicode MS" w:hint="eastAsia"/>
      <w:color w:val="000000"/>
      <w:spacing w:val="20"/>
      <w:kern w:val="2"/>
      <w:sz w:val="28"/>
      <w:szCs w:val="28"/>
      <w:u w:color="000000"/>
    </w:rPr>
  </w:style>
  <w:style w:type="numbering" w:customStyle="1" w:styleId="1">
    <w:name w:val="已輸入樣式 1"/>
    <w:pPr>
      <w:numPr>
        <w:numId w:val="1"/>
      </w:numPr>
    </w:pPr>
  </w:style>
  <w:style w:type="paragraph" w:styleId="a8">
    <w:name w:val="List Paragraph"/>
    <w:uiPriority w:val="34"/>
    <w:qFormat/>
    <w:pPr>
      <w:widowControl w:val="0"/>
      <w:ind w:left="480"/>
    </w:pPr>
    <w:rPr>
      <w:rFonts w:ascii="Arial Unicode MS" w:eastAsia="Arial Unicode MS" w:hAnsi="Arial Unicode MS" w:cs="Arial Unicode MS" w:hint="eastAsia"/>
      <w:color w:val="000000"/>
      <w:kern w:val="2"/>
      <w:sz w:val="24"/>
      <w:szCs w:val="24"/>
      <w:u w:color="000000"/>
    </w:rPr>
  </w:style>
  <w:style w:type="numbering" w:customStyle="1" w:styleId="2">
    <w:name w:val="已輸入樣式 2"/>
    <w:pPr>
      <w:numPr>
        <w:numId w:val="2"/>
      </w:numPr>
    </w:pPr>
  </w:style>
  <w:style w:type="numbering" w:customStyle="1" w:styleId="3">
    <w:name w:val="已輸入樣式 3"/>
    <w:pPr>
      <w:numPr>
        <w:numId w:val="3"/>
      </w:numPr>
    </w:pPr>
  </w:style>
  <w:style w:type="numbering" w:customStyle="1" w:styleId="4">
    <w:name w:val="已輸入樣式 4"/>
    <w:pPr>
      <w:numPr>
        <w:numId w:val="4"/>
      </w:numPr>
    </w:pPr>
  </w:style>
  <w:style w:type="paragraph" w:customStyle="1" w:styleId="11">
    <w:name w:val="樣式1"/>
    <w:next w:val="a0"/>
    <w:pPr>
      <w:widowControl w:val="0"/>
      <w:spacing w:line="480" w:lineRule="exact"/>
    </w:pPr>
    <w:rPr>
      <w:rFonts w:ascii="Arial Unicode MS" w:eastAsia="Arial Unicode MS" w:hAnsi="Arial Unicode MS" w:cs="Arial Unicode MS" w:hint="eastAsia"/>
      <w:color w:val="000000"/>
      <w:sz w:val="24"/>
      <w:szCs w:val="24"/>
      <w:u w:color="000000"/>
    </w:rPr>
  </w:style>
  <w:style w:type="paragraph" w:customStyle="1" w:styleId="a9">
    <w:name w:val="預設值"/>
    <w:pPr>
      <w:spacing w:before="160" w:line="288" w:lineRule="auto"/>
    </w:pPr>
    <w:rPr>
      <w:rFonts w:ascii="PingFang TC Regular" w:eastAsia="PingFang TC Regular" w:hAnsi="PingFang TC Regular" w:cs="PingFang TC Regular"/>
      <w:color w:val="000000"/>
      <w:sz w:val="24"/>
      <w:szCs w:val="24"/>
      <w14:textOutline w14:w="0" w14:cap="flat" w14:cmpd="sng" w14:algn="ctr">
        <w14:noFill/>
        <w14:prstDash w14:val="solid"/>
        <w14:bevel/>
      </w14:textOutline>
    </w:rPr>
  </w:style>
  <w:style w:type="numbering" w:customStyle="1" w:styleId="5">
    <w:name w:val="已輸入樣式 5"/>
    <w:pPr>
      <w:numPr>
        <w:numId w:val="5"/>
      </w:numPr>
    </w:pPr>
  </w:style>
  <w:style w:type="numbering" w:customStyle="1" w:styleId="6">
    <w:name w:val="已輸入樣式 6"/>
    <w:pPr>
      <w:numPr>
        <w:numId w:val="6"/>
      </w:numPr>
    </w:pPr>
  </w:style>
  <w:style w:type="numbering" w:customStyle="1" w:styleId="7">
    <w:name w:val="已輸入樣式 7"/>
    <w:pPr>
      <w:numPr>
        <w:numId w:val="7"/>
      </w:numPr>
    </w:pPr>
  </w:style>
  <w:style w:type="numbering" w:customStyle="1" w:styleId="8">
    <w:name w:val="已輸入樣式 8"/>
    <w:pPr>
      <w:numPr>
        <w:numId w:val="8"/>
      </w:numPr>
    </w:pPr>
  </w:style>
  <w:style w:type="numbering" w:customStyle="1" w:styleId="9">
    <w:name w:val="已輸入樣式 9"/>
    <w:pPr>
      <w:numPr>
        <w:numId w:val="9"/>
      </w:numPr>
    </w:pPr>
  </w:style>
  <w:style w:type="numbering" w:customStyle="1" w:styleId="10">
    <w:name w:val="已輸入樣式 10"/>
    <w:pPr>
      <w:numPr>
        <w:numId w:val="10"/>
      </w:numPr>
    </w:pPr>
  </w:style>
  <w:style w:type="paragraph" w:styleId="aa">
    <w:name w:val="annotation text"/>
    <w:basedOn w:val="a0"/>
    <w:link w:val="ab"/>
    <w:uiPriority w:val="99"/>
    <w:semiHidden/>
    <w:unhideWhenUsed/>
  </w:style>
  <w:style w:type="character" w:customStyle="1" w:styleId="ab">
    <w:name w:val="註解文字 字元"/>
    <w:basedOn w:val="a1"/>
    <w:link w:val="aa"/>
    <w:uiPriority w:val="99"/>
    <w:semiHidden/>
    <w:rPr>
      <w:rFonts w:cs="Arial Unicode MS"/>
      <w:color w:val="000000"/>
      <w:kern w:val="2"/>
      <w:sz w:val="24"/>
      <w:szCs w:val="24"/>
      <w:u w:color="000000"/>
    </w:rPr>
  </w:style>
  <w:style w:type="character" w:styleId="ac">
    <w:name w:val="annotation reference"/>
    <w:basedOn w:val="a1"/>
    <w:uiPriority w:val="99"/>
    <w:semiHidden/>
    <w:unhideWhenUsed/>
    <w:rPr>
      <w:sz w:val="18"/>
      <w:szCs w:val="18"/>
    </w:rPr>
  </w:style>
  <w:style w:type="paragraph" w:styleId="ad">
    <w:name w:val="header"/>
    <w:basedOn w:val="a0"/>
    <w:link w:val="ae"/>
    <w:uiPriority w:val="99"/>
    <w:unhideWhenUsed/>
    <w:rsid w:val="00AA1C48"/>
    <w:pPr>
      <w:tabs>
        <w:tab w:val="center" w:pos="4153"/>
        <w:tab w:val="right" w:pos="8306"/>
      </w:tabs>
      <w:snapToGrid w:val="0"/>
    </w:pPr>
    <w:rPr>
      <w:sz w:val="20"/>
      <w:szCs w:val="20"/>
    </w:rPr>
  </w:style>
  <w:style w:type="character" w:customStyle="1" w:styleId="ae">
    <w:name w:val="頁首 字元"/>
    <w:basedOn w:val="a1"/>
    <w:link w:val="ad"/>
    <w:uiPriority w:val="99"/>
    <w:rsid w:val="00AA1C48"/>
    <w:rPr>
      <w:rFonts w:eastAsia="Arial Unicode MS" w:cs="Arial Unicode MS"/>
      <w:color w:val="000000"/>
      <w:kern w:val="2"/>
      <w:u w:color="000000"/>
    </w:rPr>
  </w:style>
  <w:style w:type="paragraph" w:customStyle="1" w:styleId="a">
    <w:name w:val="一"/>
    <w:rsid w:val="00702B16"/>
    <w:pPr>
      <w:numPr>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napToGrid w:val="0"/>
      <w:spacing w:before="120" w:after="120" w:line="500" w:lineRule="exact"/>
    </w:pPr>
    <w:rPr>
      <w:rFonts w:eastAsia="雅真中楷"/>
      <w:sz w:val="28"/>
      <w:bdr w:val="none" w:sz="0" w:space="0" w:color="auto"/>
    </w:rPr>
  </w:style>
  <w:style w:type="paragraph" w:customStyle="1" w:styleId="12">
    <w:name w:val="純文字1"/>
    <w:basedOn w:val="a0"/>
    <w:rsid w:val="00702B16"/>
    <w:pPr>
      <w:pBdr>
        <w:top w:val="none" w:sz="0" w:space="0" w:color="auto"/>
        <w:left w:val="none" w:sz="0" w:space="0" w:color="auto"/>
        <w:bottom w:val="none" w:sz="0" w:space="0" w:color="auto"/>
        <w:right w:val="none" w:sz="0" w:space="0" w:color="auto"/>
        <w:between w:val="none" w:sz="0" w:space="0" w:color="auto"/>
        <w:bar w:val="none" w:sz="0" w:color="auto"/>
      </w:pBdr>
      <w:adjustRightInd w:val="0"/>
      <w:textAlignment w:val="baseline"/>
    </w:pPr>
    <w:rPr>
      <w:rFonts w:ascii="細明體" w:eastAsia="細明體" w:hAnsi="Courier New" w:cs="Times New Roman"/>
      <w:color w:val="auto"/>
      <w:szCs w:val="20"/>
      <w:bdr w:val="none" w:sz="0" w:space="0" w:color="auto"/>
    </w:rPr>
  </w:style>
  <w:style w:type="paragraph" w:styleId="af">
    <w:name w:val="Balloon Text"/>
    <w:basedOn w:val="a0"/>
    <w:link w:val="af0"/>
    <w:uiPriority w:val="99"/>
    <w:semiHidden/>
    <w:unhideWhenUsed/>
    <w:rsid w:val="00827F40"/>
    <w:rPr>
      <w:rFonts w:asciiTheme="majorHAnsi" w:eastAsiaTheme="majorEastAsia" w:hAnsiTheme="majorHAnsi" w:cstheme="majorBidi"/>
      <w:sz w:val="18"/>
      <w:szCs w:val="18"/>
    </w:rPr>
  </w:style>
  <w:style w:type="character" w:customStyle="1" w:styleId="af0">
    <w:name w:val="註解方塊文字 字元"/>
    <w:basedOn w:val="a1"/>
    <w:link w:val="af"/>
    <w:uiPriority w:val="99"/>
    <w:semiHidden/>
    <w:rsid w:val="00827F40"/>
    <w:rPr>
      <w:rFonts w:asciiTheme="majorHAnsi" w:eastAsiaTheme="majorEastAsia" w:hAnsiTheme="majorHAnsi" w:cstheme="majorBidi"/>
      <w:color w:val="000000"/>
      <w:kern w:val="2"/>
      <w:sz w:val="18"/>
      <w:szCs w:val="18"/>
      <w:u w:color="000000"/>
    </w:rPr>
  </w:style>
  <w:style w:type="character" w:styleId="af1">
    <w:name w:val="page number"/>
    <w:basedOn w:val="a1"/>
    <w:semiHidden/>
    <w:rsid w:val="00597372"/>
  </w:style>
  <w:style w:type="paragraph" w:styleId="20">
    <w:name w:val="Body Text Indent 2"/>
    <w:basedOn w:val="a0"/>
    <w:link w:val="21"/>
    <w:uiPriority w:val="99"/>
    <w:semiHidden/>
    <w:unhideWhenUsed/>
    <w:rsid w:val="00D04BEF"/>
    <w:pPr>
      <w:spacing w:after="120" w:line="480" w:lineRule="auto"/>
      <w:ind w:leftChars="200" w:left="480"/>
    </w:pPr>
  </w:style>
  <w:style w:type="character" w:customStyle="1" w:styleId="21">
    <w:name w:val="本文縮排 2 字元"/>
    <w:basedOn w:val="a1"/>
    <w:link w:val="20"/>
    <w:uiPriority w:val="99"/>
    <w:semiHidden/>
    <w:rsid w:val="00D04BEF"/>
    <w:rPr>
      <w:rFonts w:eastAsia="Arial Unicode MS" w:cs="Arial Unicode MS"/>
      <w:color w:val="000000"/>
      <w:kern w:val="2"/>
      <w:sz w:val="24"/>
      <w:szCs w:val="24"/>
      <w:u w:color="000000"/>
    </w:rPr>
  </w:style>
  <w:style w:type="paragraph" w:styleId="30">
    <w:name w:val="Body Text Indent 3"/>
    <w:basedOn w:val="a0"/>
    <w:link w:val="31"/>
    <w:uiPriority w:val="99"/>
    <w:semiHidden/>
    <w:unhideWhenUsed/>
    <w:rsid w:val="00D04BEF"/>
    <w:pPr>
      <w:spacing w:after="120"/>
      <w:ind w:leftChars="200" w:left="480"/>
    </w:pPr>
    <w:rPr>
      <w:sz w:val="16"/>
      <w:szCs w:val="16"/>
    </w:rPr>
  </w:style>
  <w:style w:type="character" w:customStyle="1" w:styleId="31">
    <w:name w:val="本文縮排 3 字元"/>
    <w:basedOn w:val="a1"/>
    <w:link w:val="30"/>
    <w:uiPriority w:val="99"/>
    <w:semiHidden/>
    <w:rsid w:val="00D04BEF"/>
    <w:rPr>
      <w:rFonts w:eastAsia="Arial Unicode MS" w:cs="Arial Unicode MS"/>
      <w:color w:val="000000"/>
      <w:kern w:val="2"/>
      <w:sz w:val="16"/>
      <w:szCs w:val="16"/>
      <w:u w:color="000000"/>
    </w:rPr>
  </w:style>
  <w:style w:type="paragraph" w:styleId="af2">
    <w:name w:val="Note Heading"/>
    <w:basedOn w:val="a0"/>
    <w:next w:val="a0"/>
    <w:link w:val="af3"/>
    <w:semiHidden/>
    <w:rsid w:val="00D04BEF"/>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標楷體" w:eastAsia="標楷體" w:hAnsi="標楷體" w:cs="Times New Roman"/>
      <w:color w:val="auto"/>
      <w:sz w:val="28"/>
      <w:bdr w:val="none" w:sz="0" w:space="0" w:color="auto"/>
    </w:rPr>
  </w:style>
  <w:style w:type="character" w:customStyle="1" w:styleId="af3">
    <w:name w:val="註釋標題 字元"/>
    <w:basedOn w:val="a1"/>
    <w:link w:val="af2"/>
    <w:semiHidden/>
    <w:rsid w:val="00D04BEF"/>
    <w:rPr>
      <w:rFonts w:ascii="標楷體" w:eastAsia="標楷體" w:hAnsi="標楷體"/>
      <w:kern w:val="2"/>
      <w:sz w:val="28"/>
      <w:szCs w:val="24"/>
      <w:bdr w:val="none" w:sz="0" w:space="0" w:color="auto"/>
    </w:rPr>
  </w:style>
  <w:style w:type="paragraph" w:styleId="af4">
    <w:name w:val="Salutation"/>
    <w:basedOn w:val="a0"/>
    <w:next w:val="a0"/>
    <w:link w:val="af5"/>
    <w:uiPriority w:val="99"/>
    <w:unhideWhenUsed/>
    <w:rsid w:val="00071C8C"/>
    <w:pPr>
      <w:pBdr>
        <w:top w:val="none" w:sz="0" w:space="0" w:color="auto"/>
        <w:left w:val="none" w:sz="0" w:space="0" w:color="auto"/>
        <w:bottom w:val="none" w:sz="0" w:space="0" w:color="auto"/>
        <w:right w:val="none" w:sz="0" w:space="0" w:color="auto"/>
        <w:between w:val="none" w:sz="0" w:space="0" w:color="auto"/>
        <w:bar w:val="none" w:sz="0" w:color="auto"/>
      </w:pBdr>
    </w:pPr>
    <w:rPr>
      <w:rFonts w:ascii="標楷體" w:eastAsia="標楷體" w:hAnsi="標楷體" w:cs="Times New Roman"/>
      <w:color w:val="auto"/>
      <w:sz w:val="28"/>
      <w:szCs w:val="28"/>
      <w:bdr w:val="none" w:sz="0" w:space="0" w:color="auto"/>
    </w:rPr>
  </w:style>
  <w:style w:type="character" w:customStyle="1" w:styleId="af5">
    <w:name w:val="問候 字元"/>
    <w:basedOn w:val="a1"/>
    <w:link w:val="af4"/>
    <w:uiPriority w:val="99"/>
    <w:rsid w:val="00071C8C"/>
    <w:rPr>
      <w:rFonts w:ascii="標楷體" w:eastAsia="標楷體" w:hAnsi="標楷體"/>
      <w:kern w:val="2"/>
      <w:sz w:val="28"/>
      <w:szCs w:val="28"/>
      <w:u w:color="000000"/>
      <w:bdr w:val="none" w:sz="0" w:space="0" w:color="auto"/>
    </w:rPr>
  </w:style>
  <w:style w:type="paragraph" w:customStyle="1" w:styleId="22">
    <w:name w:val="純文字2"/>
    <w:basedOn w:val="a0"/>
    <w:rsid w:val="00071C8C"/>
    <w:pPr>
      <w:pBdr>
        <w:top w:val="none" w:sz="0" w:space="0" w:color="auto"/>
        <w:left w:val="none" w:sz="0" w:space="0" w:color="auto"/>
        <w:bottom w:val="none" w:sz="0" w:space="0" w:color="auto"/>
        <w:right w:val="none" w:sz="0" w:space="0" w:color="auto"/>
        <w:between w:val="none" w:sz="0" w:space="0" w:color="auto"/>
        <w:bar w:val="none" w:sz="0" w:color="auto"/>
      </w:pBdr>
      <w:adjustRightInd w:val="0"/>
      <w:textAlignment w:val="baseline"/>
    </w:pPr>
    <w:rPr>
      <w:rFonts w:ascii="細明體" w:eastAsia="細明體" w:hAnsi="Courier New" w:cs="Times New Roman"/>
      <w:color w:val="auto"/>
      <w:szCs w:val="20"/>
      <w:bdr w:val="none" w:sz="0" w:space="0" w:color="auto"/>
    </w:rPr>
  </w:style>
  <w:style w:type="paragraph" w:customStyle="1" w:styleId="-11">
    <w:name w:val="彩色清單 - 輔色 11"/>
    <w:basedOn w:val="a0"/>
    <w:uiPriority w:val="34"/>
    <w:qFormat/>
    <w:rsid w:val="00D60CE3"/>
    <w:pPr>
      <w:pBdr>
        <w:top w:val="none" w:sz="0" w:space="0" w:color="auto"/>
        <w:left w:val="none" w:sz="0" w:space="0" w:color="auto"/>
        <w:bottom w:val="none" w:sz="0" w:space="0" w:color="auto"/>
        <w:right w:val="none" w:sz="0" w:space="0" w:color="auto"/>
        <w:between w:val="none" w:sz="0" w:space="0" w:color="auto"/>
        <w:bar w:val="none" w:sz="0" w:color="auto"/>
      </w:pBdr>
      <w:ind w:leftChars="200" w:left="480"/>
    </w:pPr>
    <w:rPr>
      <w:rFonts w:eastAsia="新細明體" w:cs="Times New Roman"/>
      <w:color w:val="auto"/>
      <w:bdr w:val="none" w:sz="0" w:space="0" w:color="auto"/>
    </w:rPr>
  </w:style>
  <w:style w:type="table" w:styleId="af6">
    <w:name w:val="Table Grid"/>
    <w:basedOn w:val="a2"/>
    <w:uiPriority w:val="39"/>
    <w:rsid w:val="00C3079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hAnsiTheme="minorHAnsi" w:cstheme="minorBidi"/>
      <w:kern w:val="2"/>
      <w:sz w:val="24"/>
      <w:szCs w:val="24"/>
      <w:bdr w:val="none" w:sz="0" w:space="0" w:color="aut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佈景主題">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佈景主題">
      <a:majorFont>
        <a:latin typeface="PingFang TC Semibold"/>
        <a:ea typeface="細明體"/>
        <a:cs typeface="PingFang TC Semibold"/>
      </a:majorFont>
      <a:minorFont>
        <a:latin typeface="PingFang TC Regular"/>
        <a:ea typeface="新細明體"/>
        <a:cs typeface="PingFang TC Regular"/>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644</Words>
  <Characters>3677</Characters>
  <Application>Microsoft Office Word</Application>
  <DocSecurity>0</DocSecurity>
  <Lines>30</Lines>
  <Paragraphs>8</Paragraphs>
  <ScaleCrop>false</ScaleCrop>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彥銘 蘇</cp:lastModifiedBy>
  <cp:revision>2</cp:revision>
  <cp:lastPrinted>2025-04-07T12:03:00Z</cp:lastPrinted>
  <dcterms:created xsi:type="dcterms:W3CDTF">2026-10-28T01:26:00Z</dcterms:created>
  <dcterms:modified xsi:type="dcterms:W3CDTF">2026-10-28T01:26:00Z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0c90ebc8c31447fb4a02437ad3bdfbda6cdda41a0133eb645b7923c07d0cd408</vt:lpwstr>
  </property>
</Properties>
</file>