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A92" w14:textId="77777777" w:rsidR="00FE34E6" w:rsidRDefault="000E2837">
      <w:pPr>
        <w:pStyle w:val="A5"/>
        <w:rPr>
          <w:rFonts w:ascii="GenYoGothic TW M" w:eastAsia="GenYoGothic TW M" w:hAnsi="GenYoGothic TW M" w:cs="GenYoGothic TW M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1273127" wp14:editId="7B7F5398">
            <wp:simplePos x="0" y="0"/>
            <wp:positionH relativeFrom="column">
              <wp:posOffset>1840230</wp:posOffset>
            </wp:positionH>
            <wp:positionV relativeFrom="line">
              <wp:posOffset>-377190</wp:posOffset>
            </wp:positionV>
            <wp:extent cx="3086100" cy="968375"/>
            <wp:effectExtent l="0" t="0" r="0" b="0"/>
            <wp:wrapNone/>
            <wp:docPr id="1073741825" name="officeArt object" descr="描述 : 描述 : Macintosh HD:Users:mac:Desktop:未命名-1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描述 : 描述 : Macintosh HD:Users:mac:Desktop:未命名-1-01.png" descr="描述 : 描述 : Macintosh HD:Users:mac:Desktop:未命名-1-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68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A3138C" w14:textId="77777777" w:rsidR="00FE34E6" w:rsidRDefault="00FE34E6">
      <w:pPr>
        <w:pStyle w:val="A5"/>
        <w:rPr>
          <w:rFonts w:ascii="GenYoGothic TW M" w:eastAsia="GenYoGothic TW M" w:hAnsi="GenYoGothic TW M" w:cs="GenYoGothic TW M"/>
        </w:rPr>
      </w:pPr>
    </w:p>
    <w:p w14:paraId="4931B9E6" w14:textId="7AF63C75" w:rsidR="00FE34E6" w:rsidRDefault="000E2837">
      <w:pPr>
        <w:pStyle w:val="A5"/>
        <w:jc w:val="center"/>
        <w:rPr>
          <w:rFonts w:ascii="GenYoGothic TW M" w:eastAsia="GenYoGothic TW M" w:hAnsi="GenYoGothic TW M" w:cs="GenYoGothic TW M"/>
          <w:sz w:val="32"/>
          <w:szCs w:val="32"/>
        </w:rPr>
      </w:pPr>
      <w:r>
        <w:rPr>
          <w:rFonts w:ascii="GenYoGothic TW M" w:eastAsia="GenYoGothic TW M" w:hAnsi="GenYoGothic TW M" w:cs="GenYoGothic TW M"/>
          <w:sz w:val="32"/>
          <w:szCs w:val="32"/>
        </w:rPr>
        <w:t>11</w:t>
      </w:r>
      <w:r w:rsidR="00505A00">
        <w:rPr>
          <w:rFonts w:ascii="GenYoGothic TW M" w:eastAsia="GenYoGothic TW M" w:hAnsi="GenYoGothic TW M" w:cs="GenYoGothic TW M"/>
          <w:sz w:val="32"/>
          <w:szCs w:val="32"/>
        </w:rPr>
        <w:t>2</w:t>
      </w:r>
      <w:r>
        <w:rPr>
          <w:rFonts w:ascii="GenYoGothic TW M" w:eastAsia="GenYoGothic TW M" w:hAnsi="GenYoGothic TW M" w:cs="GenYoGothic TW M" w:hint="eastAsia"/>
          <w:sz w:val="32"/>
          <w:szCs w:val="32"/>
          <w:lang w:val="zh-TW"/>
        </w:rPr>
        <w:t>學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年度富邦人壽大專籃球聯賽</w:t>
      </w:r>
      <w:r>
        <w:rPr>
          <w:rFonts w:ascii="GenYoGothic TW M" w:eastAsia="GenYoGothic TW M" w:hAnsi="GenYoGothic TW M" w:cs="GenYoGothic TW M"/>
          <w:sz w:val="32"/>
          <w:szCs w:val="32"/>
        </w:rPr>
        <w:t>-</w:t>
      </w:r>
      <w:r>
        <w:rPr>
          <w:rFonts w:ascii="GenYoGothic TW M" w:eastAsia="GenYoGothic TW M" w:hAnsi="GenYoGothic TW M" w:cs="GenYoGothic TW M"/>
          <w:sz w:val="32"/>
          <w:szCs w:val="32"/>
          <w:shd w:val="clear" w:color="auto" w:fill="FFFF00"/>
          <w:lang w:val="zh-TW"/>
        </w:rPr>
        <w:t>校園媒體證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申請規範</w:t>
      </w:r>
    </w:p>
    <w:p w14:paraId="3867260B" w14:textId="59266692" w:rsidR="00FE34E6" w:rsidRDefault="00BE2631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</w:rPr>
      </w:pPr>
      <w:r w:rsidRPr="00BE2631">
        <w:rPr>
          <w:rFonts w:ascii="GenYoGothic TW M" w:eastAsia="GenYoGothic TW M" w:hAnsi="GenYoGothic TW M" w:cs="GenYoGothic TW M" w:hint="eastAsia"/>
          <w:kern w:val="0"/>
        </w:rPr>
        <w:t>112學年度富邦人壽UBA大專籃球聯賽公開一級賽事，為提升整體媒體服務品質，將進行人員管制，</w:t>
      </w:r>
      <w:r w:rsidRPr="00BE2631">
        <w:rPr>
          <w:rFonts w:ascii="GenYoGothic TW M" w:eastAsia="GenYoGothic TW M" w:hAnsi="GenYoGothic TW M" w:cs="GenYoGothic TW M" w:hint="eastAsia"/>
          <w:b/>
          <w:bCs/>
          <w:color w:val="365F91" w:themeColor="accent1" w:themeShade="BF"/>
          <w:kern w:val="0"/>
          <w:u w:val="single"/>
        </w:rPr>
        <w:t>憑證入場</w:t>
      </w:r>
      <w:r w:rsidRPr="00BE2631">
        <w:rPr>
          <w:rFonts w:ascii="GenYoGothic TW M" w:eastAsia="GenYoGothic TW M" w:hAnsi="GenYoGothic TW M" w:cs="GenYoGothic TW M" w:hint="eastAsia"/>
          <w:kern w:val="0"/>
        </w:rPr>
        <w:t>。本會將根據個別單位之大專籃球聯賽相關報導、露出及其他相關因素而定是否採納核發。如欲申請，請詳閱申請須知並填寫送出此表單，本會將保留批核之最終決定權利。</w:t>
      </w:r>
    </w:p>
    <w:p w14:paraId="02691AC8" w14:textId="77777777" w:rsidR="00BE2631" w:rsidRDefault="00BE2631">
      <w:pPr>
        <w:pStyle w:val="A5"/>
        <w:widowControl/>
        <w:shd w:val="clear" w:color="auto" w:fill="FFFFFF"/>
        <w:rPr>
          <w:rFonts w:ascii="GenYoGothic TW M" w:eastAsia="GenYoGothic TW M" w:hAnsi="GenYoGothic TW M" w:cs="GenYoGothic TW M" w:hint="eastAsia"/>
          <w:kern w:val="0"/>
        </w:rPr>
      </w:pPr>
    </w:p>
    <w:p w14:paraId="682B393A" w14:textId="6CCB8329" w:rsidR="00FE34E6" w:rsidRPr="001E6C6B" w:rsidRDefault="00EE450F" w:rsidP="00EE450F">
      <w:pPr>
        <w:pStyle w:val="A5"/>
        <w:widowControl/>
        <w:shd w:val="clear" w:color="auto" w:fill="FFFFFF"/>
        <w:ind w:left="425" w:hangingChars="177" w:hanging="425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一、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限各校所屬校園媒體申請，每單位限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</w:rPr>
        <w:t>2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張，申請採不記名制，每次入場仍</w:t>
      </w:r>
      <w:r w:rsidR="00BC5838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須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憑學生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證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或單位證明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進行個別登記。</w:t>
      </w:r>
    </w:p>
    <w:p w14:paraId="5D3F5FFA" w14:textId="537A59BA" w:rsidR="00FE34E6" w:rsidRPr="001E6C6B" w:rsidRDefault="00EE450F" w:rsidP="00EE450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二、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申請單位請務必</w:t>
      </w:r>
      <w:r w:rsidR="000E2837" w:rsidRPr="007D1636">
        <w:rPr>
          <w:rFonts w:ascii="GenYoGothic TW M" w:eastAsia="GenYoGothic TW M" w:hAnsi="GenYoGothic TW M" w:cs="GenYoGothic TW M"/>
          <w:b/>
          <w:bCs/>
          <w:color w:val="0070C0"/>
          <w:kern w:val="0"/>
          <w:u w:val="single"/>
          <w:lang w:val="zh-TW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檢附預計採訪名單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，現場會進行核對確認。</w:t>
      </w:r>
    </w:p>
    <w:p w14:paraId="6351E7F7" w14:textId="76FA923A" w:rsidR="00FE34E6" w:rsidRPr="001E6C6B" w:rsidRDefault="00EE450F" w:rsidP="00EE450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三、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採訪期間請各單位自行投保，比賽場地由</w:t>
      </w:r>
      <w:r w:rsidR="00BC5838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大會</w:t>
      </w:r>
      <w:r w:rsidR="000E2837" w:rsidRPr="001E6C6B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辦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理公共意外責任險。</w:t>
      </w:r>
    </w:p>
    <w:p w14:paraId="583CC905" w14:textId="4FDC162B" w:rsidR="00FE34E6" w:rsidRDefault="00EE450F" w:rsidP="00BE2631">
      <w:pPr>
        <w:pStyle w:val="A5"/>
        <w:shd w:val="clear" w:color="auto" w:fill="FFFFFF"/>
        <w:rPr>
          <w:rFonts w:ascii="GenYoGothic TW M" w:eastAsia="GenYoGothic TW M" w:hAnsi="GenYoGothic TW M" w:cs="GenYoGothic TW M" w:hint="eastAsia"/>
          <w:lang w:val="zh-TW"/>
        </w:rPr>
      </w:pPr>
      <w:r>
        <w:rPr>
          <w:rFonts w:ascii="GenYoGothic TW M" w:eastAsia="GenYoGothic TW M" w:hAnsi="GenYoGothic TW M" w:cs="GenYoGothic TW M" w:hint="eastAsia"/>
          <w:lang w:val="zh-TW"/>
        </w:rPr>
        <w:t>四、</w:t>
      </w:r>
      <w:r w:rsidR="000E2837">
        <w:rPr>
          <w:rFonts w:ascii="GenYoGothic TW M" w:eastAsia="GenYoGothic TW M" w:hAnsi="GenYoGothic TW M" w:cs="GenYoGothic TW M"/>
          <w:lang w:val="zh-TW"/>
        </w:rPr>
        <w:t>申請時程：</w:t>
      </w:r>
      <w:r w:rsidR="00BE2631" w:rsidRPr="00BE2631">
        <w:rPr>
          <w:rFonts w:ascii="GenYoGothic TW M" w:eastAsia="GenYoGothic TW M" w:hAnsi="GenYoGothic TW M" w:cs="GenYoGothic TW M"/>
          <w:color w:val="C00000"/>
          <w:lang w:val="zh-TW"/>
        </w:rPr>
        <w:t>即日起至112年11月15日(三)，中午12時止。</w:t>
      </w:r>
    </w:p>
    <w:p w14:paraId="4552EE5B" w14:textId="77777777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</w:rPr>
      </w:pPr>
    </w:p>
    <w:p w14:paraId="198EF6A6" w14:textId="687FDF16" w:rsidR="00FE34E6" w:rsidRDefault="00EE450F" w:rsidP="00EE450F">
      <w:pPr>
        <w:pStyle w:val="10"/>
        <w:rPr>
          <w:rFonts w:ascii="GenYoGothic TW M" w:eastAsia="GenYoGothic TW M" w:hAnsi="GenYoGothic TW M" w:cs="GenYoGothic TW M"/>
          <w:shd w:val="clear" w:color="auto" w:fill="D8D8D8"/>
          <w:lang w:val="zh-TW"/>
        </w:rPr>
      </w:pPr>
      <w:r w:rsidRPr="00EE450F">
        <w:rPr>
          <w:rFonts w:ascii="GenYoGothic TW M" w:eastAsia="GenYoGothic TW M" w:hAnsi="GenYoGothic TW M" w:cs="GenYoGothic TW M" w:hint="eastAsia"/>
          <w:shd w:val="clear" w:color="auto" w:fill="D8D8D8"/>
          <w:lang w:val="zh-TW"/>
        </w:rPr>
        <w:t>五、</w:t>
      </w:r>
      <w:r w:rsidR="00BE2631">
        <w:rPr>
          <w:rFonts w:ascii="GenYoGothic TW M" w:eastAsia="GenYoGothic TW M" w:hAnsi="GenYoGothic TW M" w:cs="GenYoGothic TW M" w:hint="eastAsia"/>
          <w:shd w:val="clear" w:color="auto" w:fill="D8D8D8"/>
          <w:lang w:val="zh-TW"/>
        </w:rPr>
        <w:t>申請及</w:t>
      </w:r>
      <w:r w:rsidR="00BE2631" w:rsidRPr="006129C3">
        <w:rPr>
          <w:rFonts w:ascii="GenYoGothic TW M" w:eastAsia="GenYoGothic TW M" w:hAnsi="GenYoGothic TW M" w:cs="GenYoGothic TW M"/>
          <w:shd w:val="clear" w:color="auto" w:fill="D8D8D8"/>
        </w:rPr>
        <w:t>使用規定，請務必配合遵守以下事項：</w:t>
      </w:r>
    </w:p>
    <w:p w14:paraId="1C98ECC3" w14:textId="1E16F23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各單位申請之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校園</w:t>
      </w:r>
      <w:r w:rsidRPr="001E6C6B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媒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體證，不得轉讓或租、借予其他單位使用。</w:t>
      </w:r>
    </w:p>
    <w:p w14:paraId="31BFBFFE" w14:textId="5E7AE2A7" w:rsidR="00FE34E6" w:rsidRPr="001E6C6B" w:rsidRDefault="00CE6C0B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本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會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發放之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校園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媒體證，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  <w:lang w:val="zh-TW"/>
        </w:rPr>
        <w:t>為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</w:rPr>
        <w:t>11</w:t>
      </w:r>
      <w:r w:rsidR="00505A00">
        <w:rPr>
          <w:rFonts w:ascii="GenYoGothic TW M" w:eastAsia="GenYoGothic TW M" w:hAnsi="GenYoGothic TW M" w:cs="GenYoGothic TW M"/>
          <w:color w:val="000000" w:themeColor="text1"/>
        </w:rPr>
        <w:t>2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  <w:lang w:val="zh-TW"/>
        </w:rPr>
        <w:t>學年度富邦人壽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</w:rPr>
        <w:t>UBA</w:t>
      </w:r>
      <w:r w:rsidR="00EE450F">
        <w:rPr>
          <w:rFonts w:ascii="GenYoGothic TW M" w:eastAsia="GenYoGothic TW M" w:hAnsi="GenYoGothic TW M" w:cs="GenYoGothic TW M" w:hint="eastAsia"/>
          <w:color w:val="000000" w:themeColor="text1"/>
        </w:rPr>
        <w:t>公開一級</w:t>
      </w:r>
      <w:r w:rsidR="00BE7139" w:rsidRPr="00EE450F">
        <w:rPr>
          <w:rFonts w:ascii="GenYoGothic TW M" w:eastAsia="GenYoGothic TW M" w:hAnsi="GenYoGothic TW M" w:cs="GenYoGothic TW M" w:hint="eastAsia"/>
          <w:color w:val="000000" w:themeColor="text1"/>
        </w:rPr>
        <w:t>預賽及複賽階段使用，決賽需另行申請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請務必妥善保管</w:t>
      </w:r>
      <w:r w:rsidR="00FC5DC4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，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若遺失或損毀，申請補發需酌收新台幣貳佰元整，且原證件立即失效。</w:t>
      </w:r>
    </w:p>
    <w:p w14:paraId="2435543C" w14:textId="246A4BB4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E6C6B">
        <w:rPr>
          <w:rFonts w:ascii="GenYoGothic TW M" w:eastAsia="GenYoGothic TW M" w:hAnsi="GenYoGothic TW M" w:cs="GenYoGothic TW M" w:hint="eastAsia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於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比賽場館進出及進行採訪，</w:t>
      </w:r>
      <w:r w:rsidR="00BE7139" w:rsidRPr="00EE450F">
        <w:rPr>
          <w:rFonts w:ascii="GenYoGothic TW M" w:eastAsia="GenYoGothic TW M" w:hAnsi="GenYoGothic TW M" w:cs="GenYoGothic TW M" w:hint="eastAsia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須一併出示學生證或單位證明，並</w:t>
      </w:r>
      <w:r w:rsidRPr="00EE450F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請務必全程佩戴</w:t>
      </w:r>
      <w:r w:rsidR="00BE7139" w:rsidRPr="00EE450F">
        <w:rPr>
          <w:rFonts w:ascii="GenYoGothic TW M" w:eastAsia="GenYoGothic TW M" w:hAnsi="GenYoGothic TW M" w:cs="GenYoGothic TW M" w:hint="eastAsia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校園</w:t>
      </w:r>
      <w:r w:rsidRPr="00EE450F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媒體證。</w:t>
      </w:r>
    </w:p>
    <w:p w14:paraId="2CED36EC" w14:textId="7777777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如有攝影需求，請於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現場憑證領取攝影背心，並於離場前歸還。</w:t>
      </w:r>
    </w:p>
    <w:p w14:paraId="2360CD42" w14:textId="7777777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</w:rPr>
        <w:t>採訪及拍攝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不得影響賽事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</w:rPr>
        <w:t>進行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、球隊訓練，亦不得進入球員休息室。</w:t>
      </w:r>
    </w:p>
    <w:p w14:paraId="53AF286E" w14:textId="7777777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不得進行全程錄影、球賽直播（手機直播或</w:t>
      </w:r>
      <w:r w:rsidRPr="001E6C6B">
        <w:rPr>
          <w:rFonts w:ascii="GenYoGothic TW M" w:eastAsia="GenYoGothic TW M" w:hAnsi="GenYoGothic TW M" w:cs="GenYoGothic TW M"/>
          <w:color w:val="000000" w:themeColor="text1"/>
        </w:rPr>
        <w:t>Live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連線等）以及</w:t>
      </w:r>
      <w:r w:rsidRPr="001E6C6B">
        <w:rPr>
          <w:rFonts w:ascii="GenYoGothic TW M" w:eastAsia="GenYoGothic TW M" w:hAnsi="GenYoGothic TW M" w:cs="GenYoGothic TW M"/>
          <w:color w:val="000000" w:themeColor="text1"/>
        </w:rPr>
        <w:t>VOD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上傳。</w:t>
      </w:r>
    </w:p>
    <w:p w14:paraId="01AEDA6F" w14:textId="1B9AC0CB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持證者於進場後，必須配合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大會</w:t>
      </w:r>
      <w:r w:rsidRPr="001E6C6B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引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導安排及相關規範。</w:t>
      </w:r>
    </w:p>
    <w:p w14:paraId="2BFE78F7" w14:textId="5CA90AB8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因現場座位有限，恕</w:t>
      </w:r>
      <w:r w:rsidRPr="00BE2631">
        <w:rPr>
          <w:rFonts w:ascii="GenYoGothic TW M" w:eastAsia="GenYoGothic TW M" w:hAnsi="GenYoGothic TW M" w:cs="GenYoGothic TW M"/>
          <w:b/>
          <w:bCs/>
          <w:color w:val="C00000"/>
          <w:u w:color="C00000"/>
          <w:lang w:val="zh-TW"/>
        </w:rPr>
        <w:t>無法提供</w:t>
      </w:r>
      <w:r w:rsidR="00D26F83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媒體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座位席</w:t>
      </w:r>
      <w:r w:rsidR="00D26F83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或</w:t>
      </w:r>
      <w:r w:rsidR="00D26F83"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媒體室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，請勿私自佔用。</w:t>
      </w:r>
    </w:p>
    <w:p w14:paraId="5C736EC0" w14:textId="5F0348DA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如持證者違反以上規定，經查證屬實，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大會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有權收回媒體證、立即停止相關權利，且恕不予補發。</w:t>
      </w:r>
    </w:p>
    <w:p w14:paraId="536CB67B" w14:textId="320F924A" w:rsidR="00FE34E6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申請此證代表同意以上規範，如有任何爭議，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大會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保留最終解釋及決定之權</w:t>
      </w:r>
      <w:r>
        <w:rPr>
          <w:rFonts w:ascii="GenYoGothic TW M" w:eastAsia="GenYoGothic TW M" w:hAnsi="GenYoGothic TW M" w:cs="GenYoGothic TW M"/>
          <w:lang w:val="zh-TW"/>
        </w:rPr>
        <w:t>利。</w:t>
      </w:r>
    </w:p>
    <w:p w14:paraId="0CA17AC2" w14:textId="77777777" w:rsidR="00FE34E6" w:rsidRDefault="00FE34E6">
      <w:pPr>
        <w:pStyle w:val="A5"/>
        <w:widowControl/>
        <w:shd w:val="clear" w:color="auto" w:fill="FFFFFF"/>
        <w:ind w:left="480"/>
        <w:rPr>
          <w:rFonts w:ascii="GenYoGothic TW M" w:eastAsia="GenYoGothic TW M" w:hAnsi="GenYoGothic TW M" w:cs="GenYoGothic TW M"/>
        </w:rPr>
      </w:pPr>
    </w:p>
    <w:p w14:paraId="29EF116F" w14:textId="46AF4628" w:rsidR="00FE34E6" w:rsidRPr="00A676E6" w:rsidRDefault="00EE450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六、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攝影相關規範</w:t>
      </w:r>
      <w:r w:rsidR="000E2837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請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參照附件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</w:rPr>
        <w:t xml:space="preserve"> 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「</w:t>
      </w:r>
      <w:r w:rsidR="002E6FC1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</w:rPr>
        <w:t>大專籃球運動聯賽現場拍攝規範同意書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」。</w:t>
      </w:r>
    </w:p>
    <w:p w14:paraId="4D3634DB" w14:textId="77777777" w:rsidR="005644E7" w:rsidRDefault="005644E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</w:p>
    <w:p w14:paraId="3410C4BE" w14:textId="6DFE012A" w:rsidR="005644E7" w:rsidRPr="00A676E6" w:rsidRDefault="00B73FBA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七</w:t>
      </w:r>
      <w:r w:rsidR="005644E7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、轉播畫面使用請參照附件「大專體總轉播畫面及圖文授權使用辦法」</w:t>
      </w:r>
      <w:r w:rsidR="001E6C6B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。</w:t>
      </w:r>
    </w:p>
    <w:p w14:paraId="2CD26A69" w14:textId="77777777" w:rsidR="00B73FBA" w:rsidRDefault="00B73FBA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  <w:shd w:val="clear" w:color="auto" w:fill="D8D8D8"/>
          <w:lang w:val="zh-TW"/>
        </w:rPr>
      </w:pPr>
    </w:p>
    <w:p w14:paraId="705B82F6" w14:textId="665F4CC2" w:rsidR="00FE34E6" w:rsidRPr="005644E7" w:rsidRDefault="00B73FBA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</w:pPr>
      <w:r>
        <w:rPr>
          <w:rFonts w:ascii="GenYoGothic TW M" w:eastAsia="GenYoGothic TW M" w:hAnsi="GenYoGothic TW M" w:cs="GenYoGothic TW M" w:hint="eastAsia"/>
          <w:kern w:val="0"/>
          <w:shd w:val="clear" w:color="auto" w:fill="D8D8D8"/>
          <w:lang w:val="zh-TW"/>
        </w:rPr>
        <w:t>八</w:t>
      </w:r>
      <w:r w:rsidR="000E2837">
        <w:rPr>
          <w:rFonts w:ascii="GenYoGothic TW M" w:eastAsia="GenYoGothic TW M" w:hAnsi="GenYoGothic TW M" w:cs="GenYoGothic TW M"/>
          <w:kern w:val="0"/>
          <w:shd w:val="clear" w:color="auto" w:fill="D8D8D8"/>
          <w:lang w:val="zh-TW"/>
        </w:rPr>
        <w:t>、</w:t>
      </w:r>
      <w:r w:rsidR="00505A00">
        <w:rPr>
          <w:rFonts w:ascii="GenYoGothic TW M" w:eastAsia="GenYoGothic TW M" w:hAnsi="GenYoGothic TW M" w:cs="GenYoGothic TW M" w:hint="eastAsia"/>
          <w:kern w:val="0"/>
          <w:shd w:val="clear" w:color="auto" w:fill="D8D8D8"/>
          <w:lang w:val="zh-TW"/>
        </w:rPr>
        <w:t>其他</w:t>
      </w:r>
      <w:r w:rsidR="000E2837">
        <w:rPr>
          <w:rFonts w:ascii="GenYoGothic TW M" w:eastAsia="GenYoGothic TW M" w:hAnsi="GenYoGothic TW M" w:cs="GenYoGothic TW M"/>
          <w:kern w:val="0"/>
          <w:shd w:val="clear" w:color="auto" w:fill="D8D8D8"/>
          <w:lang w:val="zh-TW"/>
        </w:rPr>
        <w:t>規定：</w:t>
      </w:r>
    </w:p>
    <w:p w14:paraId="31A5B3E1" w14:textId="7BC24FA3" w:rsidR="00B245DB" w:rsidRPr="00B245DB" w:rsidRDefault="00B245DB" w:rsidP="00B245DB">
      <w:pPr>
        <w:pStyle w:val="A5"/>
        <w:numPr>
          <w:ilvl w:val="0"/>
          <w:numId w:val="7"/>
        </w:numPr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45DB">
        <w:rPr>
          <w:rFonts w:ascii="GenYoGothic TW M" w:eastAsia="GenYoGothic TW M" w:hAnsi="GenYoGothic TW M" w:cs="GenYoGothic TW M" w:hint="eastAsia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均需配合承辦學校、場館及賽事相關規定。</w:t>
      </w:r>
    </w:p>
    <w:p w14:paraId="67AF3FB3" w14:textId="35490904" w:rsidR="00A3196C" w:rsidRDefault="000E2837" w:rsidP="00A3196C">
      <w:pPr>
        <w:pStyle w:val="A5"/>
        <w:widowControl/>
        <w:numPr>
          <w:ilvl w:val="0"/>
          <w:numId w:val="7"/>
        </w:numPr>
        <w:shd w:val="clear" w:color="auto" w:fill="FFFFFF"/>
        <w:rPr>
          <w:rFonts w:ascii="GenYoGothic TW M" w:eastAsia="GenYoGothic TW M" w:hAnsi="GenYoGothic TW M" w:cs="GenYoGothic TW M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kern w:val="0"/>
          <w:lang w:val="zh-TW"/>
        </w:rPr>
        <w:t>場內禁止</w:t>
      </w:r>
      <w:r>
        <w:rPr>
          <w:rFonts w:ascii="GenYoGothic TW M" w:eastAsia="GenYoGothic TW M" w:hAnsi="GenYoGothic TW M" w:cs="GenYoGothic TW M"/>
          <w:kern w:val="0"/>
          <w:lang w:val="zh-TW"/>
        </w:rPr>
        <w:t>飲食，可飲水。</w:t>
      </w:r>
    </w:p>
    <w:p w14:paraId="6B9F1E73" w14:textId="39966200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16B3531C" w14:textId="77777777" w:rsidR="00A3196C" w:rsidRDefault="00A3196C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1A288223" w14:textId="77777777" w:rsidR="00A3196C" w:rsidRDefault="00A3196C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0D9A3F74" w14:textId="77777777" w:rsidR="00A3196C" w:rsidRDefault="00A3196C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0F295D15" w14:textId="77777777" w:rsidR="00A3196C" w:rsidRDefault="00A3196C">
      <w:pPr>
        <w:pStyle w:val="A5"/>
        <w:widowControl/>
        <w:shd w:val="clear" w:color="auto" w:fill="FFFFFF"/>
        <w:rPr>
          <w:rFonts w:eastAsia="Heiti TC Medium" w:hint="eastAsia"/>
          <w:lang w:val="zh-TW"/>
        </w:rPr>
      </w:pPr>
    </w:p>
    <w:p w14:paraId="487B202E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0C52D57B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5228FF8B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D274737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B8A96CD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19387927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918B5A0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5018E95E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133D11BF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39226FA4" w14:textId="77777777" w:rsidR="00D26F83" w:rsidRDefault="00D26F83">
      <w:pPr>
        <w:pStyle w:val="A5"/>
        <w:widowControl/>
        <w:shd w:val="clear" w:color="auto" w:fill="FFFFFF"/>
        <w:rPr>
          <w:rFonts w:eastAsia="Heiti TC Medium" w:hint="eastAsia"/>
          <w:lang w:val="zh-TW"/>
        </w:rPr>
      </w:pPr>
    </w:p>
    <w:p w14:paraId="7DC9DA9C" w14:textId="57D24809" w:rsidR="00FE34E6" w:rsidRDefault="000E2837">
      <w:pPr>
        <w:pStyle w:val="A5"/>
        <w:widowControl/>
        <w:shd w:val="clear" w:color="auto" w:fill="FFFFFF"/>
        <w:rPr>
          <w:rFonts w:ascii="Heiti TC Medium" w:eastAsia="Heiti TC Medium" w:hAnsi="Heiti TC Medium" w:cs="Heiti TC Medium"/>
          <w:lang w:val="zh-TW"/>
        </w:rPr>
      </w:pPr>
      <w:r>
        <w:rPr>
          <w:rFonts w:eastAsia="Heiti TC Medium" w:hint="eastAsia"/>
          <w:lang w:val="zh-TW"/>
        </w:rPr>
        <w:lastRenderedPageBreak/>
        <w:t>附件一</w:t>
      </w:r>
    </w:p>
    <w:p w14:paraId="43D480D1" w14:textId="2EAD61A3" w:rsidR="00FE34E6" w:rsidRPr="00EE450F" w:rsidRDefault="000E2837">
      <w:pPr>
        <w:pStyle w:val="A5"/>
        <w:widowControl/>
        <w:shd w:val="clear" w:color="auto" w:fill="FFFFFF"/>
        <w:jc w:val="center"/>
        <w:rPr>
          <w:rFonts w:ascii="GenYoGothic TW M" w:eastAsia="GenYoGothic TW M" w:hAnsi="GenYoGothic TW M" w:cs="GenYoGothic TW M"/>
          <w:b/>
          <w:bCs/>
        </w:rPr>
      </w:pPr>
      <w:r>
        <w:rPr>
          <w:rFonts w:ascii="Heiti TC Medium" w:hAnsi="Heiti TC Medium"/>
          <w:sz w:val="48"/>
          <w:szCs w:val="48"/>
        </w:rPr>
        <w:t>11</w:t>
      </w:r>
      <w:r w:rsidR="00505A00">
        <w:rPr>
          <w:rFonts w:ascii="Heiti TC Medium" w:hAnsi="Heiti TC Medium"/>
          <w:sz w:val="48"/>
          <w:szCs w:val="48"/>
        </w:rPr>
        <w:t>2</w:t>
      </w:r>
      <w:r>
        <w:rPr>
          <w:rFonts w:eastAsia="Heiti TC Medium" w:hint="eastAsia"/>
          <w:sz w:val="48"/>
          <w:szCs w:val="48"/>
          <w:lang w:val="zh-TW"/>
        </w:rPr>
        <w:t>學年度富邦人壽大專籃球聯賽</w:t>
      </w:r>
      <w:r w:rsidR="00EE450F">
        <w:rPr>
          <w:rFonts w:eastAsia="Heiti TC Medium"/>
          <w:sz w:val="48"/>
          <w:szCs w:val="48"/>
        </w:rPr>
        <w:t>_</w:t>
      </w:r>
      <w:r w:rsidR="00EE450F">
        <w:rPr>
          <w:rFonts w:eastAsia="Heiti TC Medium" w:hint="eastAsia"/>
          <w:sz w:val="48"/>
          <w:szCs w:val="48"/>
        </w:rPr>
        <w:t>公開一級</w:t>
      </w:r>
    </w:p>
    <w:p w14:paraId="4A5EAC5D" w14:textId="7677E65A" w:rsidR="00FE34E6" w:rsidRDefault="000E2837">
      <w:pPr>
        <w:pStyle w:val="a6"/>
        <w:ind w:right="720"/>
        <w:jc w:val="center"/>
        <w:rPr>
          <w:rFonts w:ascii="Heiti TC Medium" w:eastAsia="Heiti TC Medium" w:hAnsi="Heiti TC Medium" w:cs="Heiti TC Medium" w:hint="default"/>
          <w:sz w:val="36"/>
          <w:szCs w:val="36"/>
        </w:rPr>
      </w:pPr>
      <w:r>
        <w:rPr>
          <w:rFonts w:eastAsia="Heiti TC Medium"/>
          <w:sz w:val="36"/>
          <w:szCs w:val="36"/>
        </w:rPr>
        <w:t>校園媒體證申請表</w:t>
      </w:r>
    </w:p>
    <w:tbl>
      <w:tblPr>
        <w:tblStyle w:val="TableNormal"/>
        <w:tblW w:w="10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809"/>
        <w:gridCol w:w="2101"/>
        <w:gridCol w:w="2860"/>
      </w:tblGrid>
      <w:tr w:rsidR="00FE34E6" w14:paraId="0C686CE5" w14:textId="77777777">
        <w:trPr>
          <w:trHeight w:val="540"/>
          <w:jc w:val="center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4ED8" w14:textId="04D68ACA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8"/>
                <w:szCs w:val="28"/>
              </w:rPr>
              <w:t>11</w:t>
            </w:r>
            <w:r w:rsidR="00505A00">
              <w:rPr>
                <w:rFonts w:ascii="GenYoGothic TW M" w:eastAsia="GenYoGothic TW M" w:hAnsi="GenYoGothic TW M" w:cs="GenYoGothic TW M"/>
                <w:sz w:val="28"/>
                <w:szCs w:val="28"/>
              </w:rPr>
              <w:t>2</w:t>
            </w:r>
            <w:r>
              <w:rPr>
                <w:rFonts w:ascii="GenYoGothic TW M" w:eastAsia="GenYoGothic TW M" w:hAnsi="GenYoGothic TW M" w:cs="GenYoGothic TW M"/>
                <w:sz w:val="28"/>
                <w:szCs w:val="28"/>
                <w:lang w:val="zh-TW"/>
              </w:rPr>
              <w:t>學年度 富邦人壽大專籃球聯賽</w:t>
            </w:r>
            <w:r w:rsidR="00EE450F">
              <w:rPr>
                <w:rFonts w:ascii="GenYoGothic TW M" w:eastAsia="GenYoGothic TW M" w:hAnsi="GenYoGothic TW M" w:cs="GenYoGothic TW M" w:hint="eastAsia"/>
                <w:sz w:val="28"/>
                <w:szCs w:val="28"/>
                <w:lang w:val="zh-TW"/>
              </w:rPr>
              <w:t>公開一級</w:t>
            </w:r>
            <w:r>
              <w:rPr>
                <w:rFonts w:ascii="GenYoGothic TW M" w:eastAsia="GenYoGothic TW M" w:hAnsi="GenYoGothic TW M" w:cs="GenYoGothic TW M"/>
                <w:sz w:val="28"/>
                <w:szCs w:val="28"/>
                <w:lang w:val="zh-TW"/>
              </w:rPr>
              <w:t xml:space="preserve"> 校園媒體證申請表</w:t>
            </w:r>
          </w:p>
        </w:tc>
      </w:tr>
      <w:tr w:rsidR="00FE34E6" w14:paraId="201B0FA0" w14:textId="77777777">
        <w:trPr>
          <w:trHeight w:val="69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380E" w14:textId="77777777" w:rsidR="00FE34E6" w:rsidRDefault="000E2837">
            <w:pPr>
              <w:pStyle w:val="21"/>
              <w:widowControl/>
              <w:jc w:val="center"/>
              <w:rPr>
                <w:rFonts w:ascii="GenYoGothic TW M" w:eastAsia="GenYoGothic TW M" w:hAnsi="GenYoGothic TW M" w:cs="GenYoGothic TW M"/>
                <w:sz w:val="24"/>
                <w:szCs w:val="24"/>
              </w:rPr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申請單位</w:t>
            </w:r>
          </w:p>
          <w:p w14:paraId="5E4120AA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</w:rPr>
              <w:t>(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學校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</w:rPr>
              <w:t>/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單位名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</w:rPr>
              <w:t>)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F00B7" w14:textId="77777777" w:rsidR="00FE34E6" w:rsidRDefault="00FE34E6"/>
        </w:tc>
      </w:tr>
      <w:tr w:rsidR="00FE34E6" w14:paraId="48617D37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27DE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指導老師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D5912" w14:textId="77777777" w:rsidR="00FE34E6" w:rsidRDefault="00FE34E6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F72F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lang w:val="zh-TW"/>
              </w:rPr>
              <w:t>指導老師電話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D9248" w14:textId="77777777" w:rsidR="00FE34E6" w:rsidRDefault="00FE34E6"/>
        </w:tc>
      </w:tr>
      <w:tr w:rsidR="00FE34E6" w14:paraId="517147AA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9580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聯絡人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2645" w14:textId="77777777" w:rsidR="00FE34E6" w:rsidRDefault="00FE34E6"/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1E595" w14:textId="77777777" w:rsidR="00FE34E6" w:rsidRDefault="000E2837">
            <w:pPr>
              <w:pStyle w:val="21"/>
              <w:widowControl/>
              <w:jc w:val="right"/>
            </w:pPr>
            <w:r>
              <w:rPr>
                <w:rFonts w:ascii="GenYoGothic TW M" w:eastAsia="GenYoGothic TW M" w:hAnsi="GenYoGothic TW M" w:cs="GenYoGothic TW M"/>
                <w:sz w:val="20"/>
                <w:szCs w:val="20"/>
                <w:lang w:val="zh-TW"/>
              </w:rPr>
              <w:t>校印或行政主管單位</w:t>
            </w:r>
            <w:r>
              <w:rPr>
                <w:rFonts w:ascii="GenYoGothic TW M" w:eastAsia="GenYoGothic TW M" w:hAnsi="GenYoGothic TW M" w:cs="GenYoGothic TW M"/>
                <w:sz w:val="20"/>
                <w:szCs w:val="20"/>
              </w:rPr>
              <w:br/>
              <w:t>/</w:t>
            </w:r>
            <w:r>
              <w:rPr>
                <w:rFonts w:ascii="GenYoGothic TW M" w:eastAsia="GenYoGothic TW M" w:hAnsi="GenYoGothic TW M" w:cs="GenYoGothic TW M"/>
                <w:sz w:val="20"/>
                <w:szCs w:val="20"/>
                <w:lang w:val="zh-TW"/>
              </w:rPr>
              <w:t>課外活動組戳章</w:t>
            </w:r>
          </w:p>
        </w:tc>
      </w:tr>
      <w:tr w:rsidR="00FE34E6" w14:paraId="48B31269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29FD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聯絡人電話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9199" w14:textId="77777777" w:rsidR="00FE34E6" w:rsidRDefault="00FE34E6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6762" w14:textId="77777777" w:rsidR="00FE34E6" w:rsidRDefault="00FE34E6"/>
        </w:tc>
      </w:tr>
      <w:tr w:rsidR="00FE34E6" w14:paraId="34B7D98D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30FF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電子郵件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5ADC" w14:textId="77777777" w:rsidR="00FE34E6" w:rsidRDefault="00FE34E6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9AE9" w14:textId="77777777" w:rsidR="00FE34E6" w:rsidRDefault="00FE34E6"/>
        </w:tc>
      </w:tr>
      <w:tr w:rsidR="00FE34E6" w14:paraId="7B4E1D62" w14:textId="77777777">
        <w:trPr>
          <w:trHeight w:val="65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C846" w14:textId="77777777" w:rsidR="00FE34E6" w:rsidRDefault="000E2837">
            <w:pPr>
              <w:pStyle w:val="21"/>
              <w:widowControl/>
              <w:jc w:val="center"/>
              <w:rPr>
                <w:rFonts w:ascii="GenYoGothic TW M" w:eastAsia="GenYoGothic TW M" w:hAnsi="GenYoGothic TW M" w:cs="GenYoGothic TW M"/>
                <w:color w:val="FF0000"/>
                <w:sz w:val="24"/>
                <w:szCs w:val="24"/>
                <w:u w:color="FF0000"/>
              </w:rPr>
            </w:pPr>
            <w:r>
              <w:rPr>
                <w:rFonts w:ascii="GenYoGothic TW M" w:eastAsia="GenYoGothic TW M" w:hAnsi="GenYoGothic TW M" w:cs="GenYoGothic TW M"/>
                <w:color w:val="FF0000"/>
                <w:sz w:val="24"/>
                <w:szCs w:val="24"/>
                <w:u w:color="FF0000"/>
                <w:lang w:val="zh-TW"/>
              </w:rPr>
              <w:t>預計露出平台</w:t>
            </w:r>
          </w:p>
          <w:p w14:paraId="070CD4F0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</w:rPr>
              <w:t>(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  <w:lang w:val="zh-TW"/>
              </w:rPr>
              <w:t>如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</w:rPr>
              <w:t>: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  <w:lang w:val="zh-TW"/>
              </w:rPr>
              <w:t>校內報紙、網站等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</w:rPr>
              <w:t>)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1B4CF" w14:textId="77777777" w:rsidR="00FE34E6" w:rsidRDefault="00FE34E6">
            <w:pPr>
              <w:rPr>
                <w:lang w:eastAsia="zh-TW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36D3" w14:textId="77777777" w:rsidR="00FE34E6" w:rsidRDefault="00FE34E6">
            <w:pPr>
              <w:rPr>
                <w:lang w:eastAsia="zh-TW"/>
              </w:rPr>
            </w:pPr>
          </w:p>
        </w:tc>
      </w:tr>
    </w:tbl>
    <w:p w14:paraId="7ECA258B" w14:textId="77777777" w:rsidR="00FE34E6" w:rsidRDefault="00FE34E6">
      <w:pPr>
        <w:pStyle w:val="a6"/>
        <w:jc w:val="center"/>
        <w:rPr>
          <w:rFonts w:ascii="Heiti TC Medium" w:eastAsia="Heiti TC Medium" w:hAnsi="Heiti TC Medium" w:cs="Heiti TC Medium" w:hint="default"/>
          <w:sz w:val="36"/>
          <w:szCs w:val="36"/>
        </w:rPr>
      </w:pPr>
    </w:p>
    <w:p w14:paraId="2C0F49E5" w14:textId="7D9A222A" w:rsidR="00FE34E6" w:rsidRPr="00D26F83" w:rsidRDefault="000E2837">
      <w:pPr>
        <w:pStyle w:val="a6"/>
        <w:spacing w:line="400" w:lineRule="exact"/>
        <w:ind w:right="720" w:firstLine="566"/>
        <w:jc w:val="both"/>
        <w:rPr>
          <w:rFonts w:ascii="Heiti TC Light" w:eastAsia="Heiti TC Light" w:hAnsi="Heiti TC Light" w:cs="源樣黑體 M" w:hint="default"/>
          <w:sz w:val="24"/>
          <w:szCs w:val="24"/>
        </w:rPr>
      </w:pP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>*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>填妥申請表請掃描或拍照</w:t>
      </w: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>email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>至</w:t>
      </w: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 xml:space="preserve"> </w:t>
      </w:r>
      <w:r w:rsidR="00D26F83" w:rsidRPr="00D26F83">
        <w:rPr>
          <w:rFonts w:ascii="Heiti TC Light" w:eastAsia="Heiti TC Light" w:hAnsi="Heiti TC Light"/>
          <w:color w:val="0070C0"/>
        </w:rPr>
        <w:t>ctusf86@mail.ctusf.org.tw</w:t>
      </w:r>
    </w:p>
    <w:p w14:paraId="6192AE88" w14:textId="49A59D26" w:rsidR="00FE34E6" w:rsidRPr="00D26F83" w:rsidRDefault="000E2837">
      <w:pPr>
        <w:pStyle w:val="a6"/>
        <w:spacing w:line="400" w:lineRule="exact"/>
        <w:ind w:right="720" w:firstLine="566"/>
        <w:jc w:val="both"/>
        <w:rPr>
          <w:rFonts w:ascii="Heiti TC Light" w:eastAsia="Heiti TC Light" w:hAnsi="Heiti TC Light" w:cs="源樣黑體 M" w:hint="default"/>
          <w:sz w:val="24"/>
          <w:szCs w:val="24"/>
        </w:rPr>
      </w:pP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>*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 xml:space="preserve">洽詢電話：(02)2771-0300 #34 </w:t>
      </w:r>
      <w:r w:rsidR="002D6FC2" w:rsidRPr="00D26F83">
        <w:rPr>
          <w:rFonts w:ascii="Heiti TC Light" w:eastAsia="Heiti TC Light" w:hAnsi="Heiti TC Light" w:cs="源樣黑體 M"/>
          <w:sz w:val="24"/>
          <w:szCs w:val="24"/>
        </w:rPr>
        <w:t>、</w:t>
      </w:r>
      <w:r w:rsidR="003D49BE" w:rsidRPr="00D26F83">
        <w:rPr>
          <w:rFonts w:ascii="Heiti TC Light" w:eastAsia="Heiti TC Light" w:hAnsi="Heiti TC Light" w:cs="源樣黑體 M" w:hint="default"/>
          <w:sz w:val="24"/>
          <w:szCs w:val="24"/>
          <w:lang w:val="en-US"/>
        </w:rPr>
        <w:t xml:space="preserve">#51  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 xml:space="preserve">大專體總企宣組 </w:t>
      </w:r>
    </w:p>
    <w:p w14:paraId="533E772A" w14:textId="77777777" w:rsidR="00FE34E6" w:rsidRDefault="00FE34E6">
      <w:pPr>
        <w:pStyle w:val="a6"/>
        <w:spacing w:line="400" w:lineRule="exact"/>
        <w:ind w:right="720"/>
        <w:jc w:val="both"/>
        <w:rPr>
          <w:rFonts w:ascii="Heiti TC Light" w:eastAsia="Heiti TC Light" w:hAnsi="Heiti TC Light" w:cs="Heiti TC Light" w:hint="default"/>
          <w:sz w:val="28"/>
          <w:szCs w:val="28"/>
          <w:lang w:val="en-US"/>
        </w:rPr>
      </w:pPr>
    </w:p>
    <w:p w14:paraId="1E6E6558" w14:textId="696C03F3" w:rsidR="00FE34E6" w:rsidRDefault="000E2837" w:rsidP="00EE450F">
      <w:pPr>
        <w:pStyle w:val="a6"/>
        <w:numPr>
          <w:ilvl w:val="0"/>
          <w:numId w:val="17"/>
        </w:numPr>
        <w:spacing w:line="400" w:lineRule="exact"/>
        <w:ind w:right="720"/>
        <w:jc w:val="both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ascii="GenYoGothic TW M" w:eastAsia="GenYoGothic TW M" w:hAnsi="GenYoGothic TW M" w:cs="GenYoGothic TW M"/>
          <w:sz w:val="24"/>
          <w:szCs w:val="24"/>
        </w:rPr>
        <w:t>主辦單位保留媒體證核發與否，以及媒體證數量的核發權利。媒體送出申請後，</w:t>
      </w:r>
      <w:r w:rsidR="00505A00">
        <w:rPr>
          <w:rFonts w:ascii="GenYoGothic TW M" w:eastAsia="GenYoGothic TW M" w:hAnsi="GenYoGothic TW M" w:cs="GenYoGothic TW M"/>
          <w:sz w:val="24"/>
          <w:szCs w:val="24"/>
        </w:rPr>
        <w:t>大會</w:t>
      </w:r>
      <w:r>
        <w:rPr>
          <w:rFonts w:ascii="GenYoGothic TW M" w:eastAsia="GenYoGothic TW M" w:hAnsi="GenYoGothic TW M" w:cs="GenYoGothic TW M"/>
          <w:sz w:val="24"/>
          <w:szCs w:val="24"/>
        </w:rPr>
        <w:t>進行審核，資料確認無誤後，</w:t>
      </w:r>
      <w:r w:rsidR="00D26F83">
        <w:rPr>
          <w:rFonts w:ascii="GenYoGothic TW M" w:eastAsia="GenYoGothic TW M" w:hAnsi="GenYoGothic TW M" w:cs="GenYoGothic TW M"/>
          <w:sz w:val="24"/>
          <w:szCs w:val="24"/>
        </w:rPr>
        <w:t>將</w:t>
      </w:r>
      <w:r>
        <w:rPr>
          <w:rFonts w:ascii="GenYoGothic TW M" w:eastAsia="GenYoGothic TW M" w:hAnsi="GenYoGothic TW M" w:cs="GenYoGothic TW M"/>
          <w:sz w:val="24"/>
          <w:szCs w:val="24"/>
        </w:rPr>
        <w:t>通知審核結果，未通過者不另行通知。</w:t>
      </w:r>
    </w:p>
    <w:p w14:paraId="0C32A7B4" w14:textId="77777777" w:rsidR="00FE34E6" w:rsidRDefault="000E2837">
      <w:pPr>
        <w:pStyle w:val="a6"/>
        <w:spacing w:line="400" w:lineRule="exact"/>
        <w:ind w:left="566" w:right="720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hint="default"/>
          <w:sz w:val="24"/>
          <w:szCs w:val="24"/>
        </w:rPr>
        <w:t>☐</w:t>
      </w:r>
      <w:r>
        <w:rPr>
          <w:rFonts w:ascii="GenYoGothic TW M" w:eastAsia="GenYoGothic TW M" w:hAnsi="GenYoGothic TW M" w:cs="GenYoGothic TW M"/>
          <w:sz w:val="24"/>
          <w:szCs w:val="24"/>
        </w:rPr>
        <w:t>同意</w:t>
      </w:r>
    </w:p>
    <w:p w14:paraId="535B255E" w14:textId="77777777" w:rsidR="00FE34E6" w:rsidRDefault="00FE34E6">
      <w:pPr>
        <w:pStyle w:val="a6"/>
        <w:spacing w:line="400" w:lineRule="exact"/>
        <w:ind w:right="720"/>
        <w:rPr>
          <w:rFonts w:ascii="GenYoGothic TW M" w:eastAsia="GenYoGothic TW M" w:hAnsi="GenYoGothic TW M" w:cs="GenYoGothic TW M" w:hint="default"/>
          <w:sz w:val="24"/>
          <w:szCs w:val="24"/>
        </w:rPr>
      </w:pPr>
    </w:p>
    <w:p w14:paraId="6AB578F6" w14:textId="02FD7A30" w:rsidR="00FE34E6" w:rsidRDefault="000E2837" w:rsidP="00EE450F">
      <w:pPr>
        <w:pStyle w:val="a6"/>
        <w:numPr>
          <w:ilvl w:val="0"/>
          <w:numId w:val="17"/>
        </w:numPr>
        <w:tabs>
          <w:tab w:val="left" w:pos="-4440"/>
        </w:tabs>
        <w:spacing w:line="400" w:lineRule="exact"/>
        <w:ind w:right="720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ascii="GenYoGothic TW M" w:eastAsia="GenYoGothic TW M" w:hAnsi="GenYoGothic TW M" w:cs="GenYoGothic TW M"/>
          <w:sz w:val="24"/>
          <w:szCs w:val="24"/>
        </w:rPr>
        <w:t>本單位已詳閱上述申請規範</w:t>
      </w:r>
      <w:r w:rsidR="00E574D2">
        <w:rPr>
          <w:rFonts w:ascii="GenYoGothic TW M" w:eastAsia="GenYoGothic TW M" w:hAnsi="GenYoGothic TW M" w:cs="GenYoGothic TW M"/>
          <w:sz w:val="24"/>
          <w:szCs w:val="24"/>
        </w:rPr>
        <w:t>、</w:t>
      </w:r>
      <w:r w:rsidR="00E574D2" w:rsidRPr="00E574D2">
        <w:rPr>
          <w:rFonts w:ascii="GenYoGothic TW M" w:eastAsia="GenYoGothic TW M" w:hAnsi="GenYoGothic TW M" w:cs="GenYoGothic TW M"/>
          <w:sz w:val="24"/>
          <w:szCs w:val="24"/>
          <w:lang w:val="en-US"/>
        </w:rPr>
        <w:t>大專籃球運動聯賽現場拍攝規範同意書</w:t>
      </w:r>
      <w:r w:rsidR="00E574D2">
        <w:rPr>
          <w:rFonts w:ascii="GenYoGothic TW M" w:eastAsia="GenYoGothic TW M" w:hAnsi="GenYoGothic TW M" w:cs="GenYoGothic TW M"/>
          <w:sz w:val="24"/>
          <w:szCs w:val="24"/>
        </w:rPr>
        <w:t>及</w:t>
      </w:r>
      <w:r w:rsidR="00E574D2" w:rsidRPr="00E574D2">
        <w:rPr>
          <w:rFonts w:ascii="GenYoGothic TW M" w:eastAsia="GenYoGothic TW M" w:hAnsi="GenYoGothic TW M" w:cs="GenYoGothic TW M"/>
          <w:sz w:val="24"/>
          <w:szCs w:val="24"/>
          <w:lang w:val="en-US"/>
        </w:rPr>
        <w:t>大專體總轉播畫面及圖文授權使用辦法</w:t>
      </w:r>
      <w:r>
        <w:rPr>
          <w:rFonts w:ascii="GenYoGothic TW M" w:eastAsia="GenYoGothic TW M" w:hAnsi="GenYoGothic TW M" w:cs="GenYoGothic TW M"/>
          <w:sz w:val="24"/>
          <w:szCs w:val="24"/>
        </w:rPr>
        <w:t>，同意並遵守相關規範。</w:t>
      </w:r>
    </w:p>
    <w:p w14:paraId="4EEE7232" w14:textId="77777777" w:rsidR="00FE34E6" w:rsidRDefault="000E2837">
      <w:pPr>
        <w:pStyle w:val="a6"/>
        <w:tabs>
          <w:tab w:val="left" w:pos="-4440"/>
        </w:tabs>
        <w:spacing w:line="400" w:lineRule="exact"/>
        <w:ind w:left="480" w:right="720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hint="default"/>
          <w:sz w:val="24"/>
          <w:szCs w:val="24"/>
        </w:rPr>
        <w:t>☐</w:t>
      </w:r>
      <w:r>
        <w:rPr>
          <w:rFonts w:ascii="GenYoGothic TW M" w:eastAsia="GenYoGothic TW M" w:hAnsi="GenYoGothic TW M" w:cs="GenYoGothic TW M"/>
          <w:sz w:val="24"/>
          <w:szCs w:val="24"/>
        </w:rPr>
        <w:t>同意</w:t>
      </w:r>
    </w:p>
    <w:p w14:paraId="2C9FD988" w14:textId="77777777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4FB84261" w14:textId="11AB8C2E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7D2D7AC7" w14:textId="54CC1BBA" w:rsidR="00BE7139" w:rsidRDefault="00BE7139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35509D17" w14:textId="77777777" w:rsidR="00BE7139" w:rsidRDefault="00BE7139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49930DAE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4597A79B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033E409B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0BBA5E64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7DA35264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113BEFB9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08A6DD40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2041DA0E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3C450B65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1B8FA783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6AD75C8E" w14:textId="300C920A" w:rsidR="00FE34E6" w:rsidRDefault="000E2837">
      <w:pPr>
        <w:pStyle w:val="A5"/>
        <w:widowControl/>
        <w:shd w:val="clear" w:color="auto" w:fill="FFFFFF"/>
        <w:rPr>
          <w:rFonts w:ascii="Heiti TC Medium" w:eastAsia="Heiti TC Medium" w:hAnsi="Heiti TC Medium" w:cs="Heiti TC Medium"/>
          <w:lang w:val="zh-TW"/>
        </w:rPr>
      </w:pPr>
      <w:r>
        <w:rPr>
          <w:rFonts w:eastAsia="Heiti TC Medium" w:hint="eastAsia"/>
          <w:lang w:val="zh-TW"/>
        </w:rPr>
        <w:lastRenderedPageBreak/>
        <w:t>附件二</w:t>
      </w:r>
    </w:p>
    <w:p w14:paraId="630691D8" w14:textId="77777777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tbl>
      <w:tblPr>
        <w:tblStyle w:val="TableNormal"/>
        <w:tblW w:w="10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5"/>
        <w:gridCol w:w="2721"/>
        <w:gridCol w:w="3296"/>
        <w:gridCol w:w="3785"/>
      </w:tblGrid>
      <w:tr w:rsidR="00FE34E6" w14:paraId="6434E900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F8C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編號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637BE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科系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5767A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姓名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E2F0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聯絡電話</w:t>
            </w:r>
          </w:p>
        </w:tc>
      </w:tr>
      <w:tr w:rsidR="00FE34E6" w14:paraId="61EE7FE1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A0B5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1552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D543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4987" w14:textId="77777777" w:rsidR="00FE34E6" w:rsidRDefault="00FE34E6"/>
        </w:tc>
      </w:tr>
      <w:tr w:rsidR="00FE34E6" w14:paraId="1741B2B3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D1A7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B143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416A8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5F129" w14:textId="77777777" w:rsidR="00FE34E6" w:rsidRDefault="00FE34E6"/>
        </w:tc>
      </w:tr>
      <w:tr w:rsidR="00FE34E6" w14:paraId="53C920C5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139C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3067F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D299B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1CF43" w14:textId="77777777" w:rsidR="00FE34E6" w:rsidRDefault="00FE34E6"/>
        </w:tc>
      </w:tr>
      <w:tr w:rsidR="00FE34E6" w14:paraId="44927DFC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00E7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87D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2357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BBCB1" w14:textId="77777777" w:rsidR="00FE34E6" w:rsidRDefault="00FE34E6"/>
        </w:tc>
      </w:tr>
      <w:tr w:rsidR="00FE34E6" w14:paraId="7DF6C3F6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8026A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17C7E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1BB66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18CA" w14:textId="77777777" w:rsidR="00FE34E6" w:rsidRDefault="00FE34E6"/>
        </w:tc>
      </w:tr>
      <w:tr w:rsidR="00FE34E6" w14:paraId="45997FC8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B89D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F4FC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538C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073C" w14:textId="77777777" w:rsidR="00FE34E6" w:rsidRDefault="00FE34E6"/>
        </w:tc>
      </w:tr>
      <w:tr w:rsidR="00FE34E6" w14:paraId="61F9A483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0695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3D53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A5FA8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AD50" w14:textId="77777777" w:rsidR="00FE34E6" w:rsidRDefault="00FE34E6"/>
        </w:tc>
      </w:tr>
      <w:tr w:rsidR="00FE34E6" w14:paraId="27FBB815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163F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754D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844B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FB33" w14:textId="77777777" w:rsidR="00FE34E6" w:rsidRDefault="00FE34E6"/>
        </w:tc>
      </w:tr>
      <w:tr w:rsidR="00FE34E6" w14:paraId="59AFDCA6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CE53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380B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DB6E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F834" w14:textId="77777777" w:rsidR="00FE34E6" w:rsidRDefault="00FE34E6"/>
        </w:tc>
      </w:tr>
      <w:tr w:rsidR="00FE34E6" w14:paraId="2FF21803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0AC83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001E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79A2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03B6" w14:textId="77777777" w:rsidR="00FE34E6" w:rsidRDefault="00FE34E6"/>
        </w:tc>
      </w:tr>
      <w:tr w:rsidR="00FE34E6" w14:paraId="6380D19C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FFC16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BF65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952A4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4C52" w14:textId="77777777" w:rsidR="00FE34E6" w:rsidRDefault="00FE34E6"/>
        </w:tc>
      </w:tr>
      <w:tr w:rsidR="00FE34E6" w14:paraId="089452AE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361F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7250C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F268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70B3" w14:textId="77777777" w:rsidR="00FE34E6" w:rsidRDefault="00FE34E6"/>
        </w:tc>
      </w:tr>
      <w:tr w:rsidR="00FE34E6" w14:paraId="49796B40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493E9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1C0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FE05D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F07C2" w14:textId="77777777" w:rsidR="00FE34E6" w:rsidRDefault="00FE34E6"/>
        </w:tc>
      </w:tr>
      <w:tr w:rsidR="00FE34E6" w14:paraId="382FB2ED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64E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7012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678A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DC7D" w14:textId="77777777" w:rsidR="00FE34E6" w:rsidRDefault="00FE34E6"/>
        </w:tc>
      </w:tr>
      <w:tr w:rsidR="00FE34E6" w14:paraId="6BDA92F6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01055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4560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4C10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3FA00" w14:textId="77777777" w:rsidR="00FE34E6" w:rsidRDefault="00FE34E6"/>
        </w:tc>
      </w:tr>
      <w:tr w:rsidR="00FE34E6" w14:paraId="521ACA84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D3B7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E021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54B39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9F7F" w14:textId="77777777" w:rsidR="00FE34E6" w:rsidRDefault="00FE34E6"/>
        </w:tc>
      </w:tr>
      <w:tr w:rsidR="00FE34E6" w14:paraId="3D3B3894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FBB3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E263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BA11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10AA" w14:textId="77777777" w:rsidR="00FE34E6" w:rsidRDefault="00FE34E6"/>
        </w:tc>
      </w:tr>
      <w:tr w:rsidR="00FE34E6" w14:paraId="36177374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520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64664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72E5D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7CED" w14:textId="77777777" w:rsidR="00FE34E6" w:rsidRDefault="00FE34E6"/>
        </w:tc>
      </w:tr>
      <w:tr w:rsidR="00FE34E6" w14:paraId="7EB0794E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4FD6F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B726E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1970A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3380" w14:textId="77777777" w:rsidR="00FE34E6" w:rsidRDefault="00FE34E6"/>
        </w:tc>
      </w:tr>
      <w:tr w:rsidR="00FE34E6" w14:paraId="2EC5B60E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AB44C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3B754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CE4B0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FF3E" w14:textId="77777777" w:rsidR="00FE34E6" w:rsidRDefault="00FE34E6"/>
        </w:tc>
      </w:tr>
    </w:tbl>
    <w:p w14:paraId="3470932E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557AC33F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0B473701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51870BC4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277DC121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71E60A54" w14:textId="44DB2DED" w:rsidR="00FE34E6" w:rsidRPr="00D26F83" w:rsidRDefault="00D26F83" w:rsidP="00D26F83">
      <w:pPr>
        <w:pStyle w:val="A5"/>
        <w:shd w:val="clear" w:color="auto" w:fill="FFFFFF"/>
        <w:jc w:val="right"/>
        <w:rPr>
          <w:rFonts w:hint="eastAsia"/>
        </w:rPr>
      </w:pPr>
      <w:r>
        <w:rPr>
          <w:rFonts w:ascii="GenYoGothic TW M" w:eastAsia="GenYoGothic TW M" w:hAnsi="GenYoGothic TW M" w:cs="GenYoGothic TW M" w:hint="eastAsia"/>
          <w:sz w:val="20"/>
          <w:szCs w:val="20"/>
          <w:lang w:val="zh-TW"/>
        </w:rPr>
        <w:t>校</w:t>
      </w:r>
      <w:r>
        <w:rPr>
          <w:rFonts w:ascii="GenYoGothic TW M" w:eastAsia="GenYoGothic TW M" w:hAnsi="GenYoGothic TW M" w:cs="GenYoGothic TW M"/>
          <w:sz w:val="20"/>
          <w:szCs w:val="20"/>
          <w:lang w:val="zh-TW"/>
        </w:rPr>
        <w:t>印或行政主管單位</w:t>
      </w:r>
      <w:r>
        <w:rPr>
          <w:rFonts w:ascii="GenYoGothic TW M" w:eastAsia="GenYoGothic TW M" w:hAnsi="GenYoGothic TW M" w:cs="GenYoGothic TW M"/>
          <w:sz w:val="20"/>
          <w:szCs w:val="20"/>
        </w:rPr>
        <w:br/>
        <w:t>/</w:t>
      </w:r>
      <w:r>
        <w:rPr>
          <w:rFonts w:ascii="GenYoGothic TW M" w:eastAsia="GenYoGothic TW M" w:hAnsi="GenYoGothic TW M" w:cs="GenYoGothic TW M"/>
          <w:sz w:val="20"/>
          <w:szCs w:val="20"/>
          <w:lang w:val="zh-TW"/>
        </w:rPr>
        <w:t>課外活動組戳章</w:t>
      </w:r>
    </w:p>
    <w:p w14:paraId="473C2A3A" w14:textId="10799FD4" w:rsidR="00D26F83" w:rsidRDefault="00D26F83" w:rsidP="00D26F83">
      <w:pPr>
        <w:pStyle w:val="A5"/>
        <w:shd w:val="clear" w:color="auto" w:fill="FFFFFF"/>
        <w:jc w:val="right"/>
        <w:rPr>
          <w:rFonts w:hint="eastAsia"/>
        </w:rPr>
      </w:pPr>
    </w:p>
    <w:sectPr w:rsidR="00D26F83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9BA6" w14:textId="77777777" w:rsidR="00666081" w:rsidRDefault="00666081">
      <w:r>
        <w:separator/>
      </w:r>
    </w:p>
  </w:endnote>
  <w:endnote w:type="continuationSeparator" w:id="0">
    <w:p w14:paraId="21595CAF" w14:textId="77777777" w:rsidR="00666081" w:rsidRDefault="0066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YoGothic TW M">
    <w:altName w:val="微軟正黑體"/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源樣黑體 M">
    <w:altName w:val="新細明體"/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9603" w14:textId="77777777" w:rsidR="00666081" w:rsidRDefault="00666081">
      <w:r>
        <w:separator/>
      </w:r>
    </w:p>
  </w:footnote>
  <w:footnote w:type="continuationSeparator" w:id="0">
    <w:p w14:paraId="43AE5F92" w14:textId="77777777" w:rsidR="00666081" w:rsidRDefault="0066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3D4A"/>
    <w:multiLevelType w:val="hybridMultilevel"/>
    <w:tmpl w:val="E4622CFC"/>
    <w:numStyleLink w:val="3"/>
  </w:abstractNum>
  <w:abstractNum w:abstractNumId="1" w15:restartNumberingAfterBreak="0">
    <w:nsid w:val="10C33E14"/>
    <w:multiLevelType w:val="hybridMultilevel"/>
    <w:tmpl w:val="C48CD5A0"/>
    <w:lvl w:ilvl="0" w:tplc="44B05FDA">
      <w:start w:val="5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75AEC"/>
    <w:multiLevelType w:val="hybridMultilevel"/>
    <w:tmpl w:val="923EC22E"/>
    <w:styleLink w:val="2"/>
    <w:lvl w:ilvl="0" w:tplc="0A745064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0ECAE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C386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62B4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21E64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C49FE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C289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A0974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E5820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D128FB"/>
    <w:multiLevelType w:val="hybridMultilevel"/>
    <w:tmpl w:val="E4622CFC"/>
    <w:styleLink w:val="3"/>
    <w:lvl w:ilvl="0" w:tplc="4D22894A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EC2E6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00E7D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6FB3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26906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A9556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5A5BE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05EA2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2B7A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426686"/>
    <w:multiLevelType w:val="hybridMultilevel"/>
    <w:tmpl w:val="CA0EEEF4"/>
    <w:numStyleLink w:val="4"/>
  </w:abstractNum>
  <w:abstractNum w:abstractNumId="5" w15:restartNumberingAfterBreak="0">
    <w:nsid w:val="48553B57"/>
    <w:multiLevelType w:val="hybridMultilevel"/>
    <w:tmpl w:val="8D544178"/>
    <w:styleLink w:val="1"/>
    <w:lvl w:ilvl="0" w:tplc="F2B6F26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81F1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40A140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4913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CE73A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616F6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A6D9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4EF08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2382E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6034B9"/>
    <w:multiLevelType w:val="hybridMultilevel"/>
    <w:tmpl w:val="B798C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D441BE"/>
    <w:multiLevelType w:val="hybridMultilevel"/>
    <w:tmpl w:val="CA0EEEF4"/>
    <w:numStyleLink w:val="4"/>
  </w:abstractNum>
  <w:abstractNum w:abstractNumId="8" w15:restartNumberingAfterBreak="0">
    <w:nsid w:val="548548F9"/>
    <w:multiLevelType w:val="hybridMultilevel"/>
    <w:tmpl w:val="E4622CFC"/>
    <w:numStyleLink w:val="3"/>
  </w:abstractNum>
  <w:abstractNum w:abstractNumId="9" w15:restartNumberingAfterBreak="0">
    <w:nsid w:val="5E02504C"/>
    <w:multiLevelType w:val="hybridMultilevel"/>
    <w:tmpl w:val="8D544178"/>
    <w:numStyleLink w:val="1"/>
  </w:abstractNum>
  <w:abstractNum w:abstractNumId="10" w15:restartNumberingAfterBreak="0">
    <w:nsid w:val="5E216031"/>
    <w:multiLevelType w:val="hybridMultilevel"/>
    <w:tmpl w:val="923EC22E"/>
    <w:numStyleLink w:val="2"/>
  </w:abstractNum>
  <w:abstractNum w:abstractNumId="11" w15:restartNumberingAfterBreak="0">
    <w:nsid w:val="63B448A0"/>
    <w:multiLevelType w:val="hybridMultilevel"/>
    <w:tmpl w:val="CA0EEEF4"/>
    <w:styleLink w:val="4"/>
    <w:lvl w:ilvl="0" w:tplc="AF5CF76E">
      <w:start w:val="1"/>
      <w:numFmt w:val="taiwaneseCounting"/>
      <w:lvlText w:val="%1."/>
      <w:lvlJc w:val="left"/>
      <w:pPr>
        <w:tabs>
          <w:tab w:val="num" w:pos="48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225BE">
      <w:start w:val="1"/>
      <w:numFmt w:val="chineseCounting"/>
      <w:lvlText w:val="%2."/>
      <w:lvlJc w:val="left"/>
      <w:pPr>
        <w:tabs>
          <w:tab w:val="num" w:pos="960"/>
        </w:tabs>
        <w:ind w:left="10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69228">
      <w:start w:val="1"/>
      <w:numFmt w:val="lowerRoman"/>
      <w:suff w:val="nothing"/>
      <w:lvlText w:val="%3."/>
      <w:lvlJc w:val="left"/>
      <w:pPr>
        <w:ind w:left="10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2DAF2">
      <w:start w:val="1"/>
      <w:numFmt w:val="decimal"/>
      <w:lvlText w:val="%4."/>
      <w:lvlJc w:val="left"/>
      <w:pPr>
        <w:tabs>
          <w:tab w:val="num" w:pos="19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206E4">
      <w:start w:val="1"/>
      <w:numFmt w:val="chineseCounting"/>
      <w:lvlText w:val="%5."/>
      <w:lvlJc w:val="left"/>
      <w:pPr>
        <w:tabs>
          <w:tab w:val="num" w:pos="2400"/>
        </w:tabs>
        <w:ind w:left="24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02AD8">
      <w:start w:val="1"/>
      <w:numFmt w:val="lowerRoman"/>
      <w:suff w:val="nothing"/>
      <w:lvlText w:val="%6."/>
      <w:lvlJc w:val="left"/>
      <w:pPr>
        <w:ind w:left="24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867DC">
      <w:start w:val="1"/>
      <w:numFmt w:val="decimal"/>
      <w:lvlText w:val="%7."/>
      <w:lvlJc w:val="left"/>
      <w:pPr>
        <w:tabs>
          <w:tab w:val="num" w:pos="33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828A8">
      <w:start w:val="1"/>
      <w:numFmt w:val="chineseCounting"/>
      <w:lvlText w:val="%8."/>
      <w:lvlJc w:val="left"/>
      <w:pPr>
        <w:tabs>
          <w:tab w:val="num" w:pos="3840"/>
        </w:tabs>
        <w:ind w:left="39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0ED88">
      <w:start w:val="1"/>
      <w:numFmt w:val="lowerRoman"/>
      <w:suff w:val="nothing"/>
      <w:lvlText w:val="%9."/>
      <w:lvlJc w:val="left"/>
      <w:pPr>
        <w:ind w:left="39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7E3B61"/>
    <w:multiLevelType w:val="hybridMultilevel"/>
    <w:tmpl w:val="6B76212C"/>
    <w:lvl w:ilvl="0" w:tplc="03309C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810192"/>
    <w:multiLevelType w:val="hybridMultilevel"/>
    <w:tmpl w:val="AB960EB4"/>
    <w:lvl w:ilvl="0" w:tplc="03309CC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043EB2"/>
    <w:multiLevelType w:val="hybridMultilevel"/>
    <w:tmpl w:val="E2162924"/>
    <w:lvl w:ilvl="0" w:tplc="03309C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6026585">
    <w:abstractNumId w:val="5"/>
  </w:num>
  <w:num w:numId="2" w16cid:durableId="503785526">
    <w:abstractNumId w:val="9"/>
  </w:num>
  <w:num w:numId="3" w16cid:durableId="1792432453">
    <w:abstractNumId w:val="9"/>
    <w:lvlOverride w:ilvl="0">
      <w:lvl w:ilvl="0" w:tplc="4CC69E9A">
        <w:start w:val="1"/>
        <w:numFmt w:val="taiwaneseCounting"/>
        <w:lvlText w:val="%1."/>
        <w:lvlJc w:val="left"/>
        <w:pPr>
          <w:tabs>
            <w:tab w:val="num" w:pos="480"/>
          </w:tabs>
          <w:ind w:left="58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2421C4">
        <w:start w:val="1"/>
        <w:numFmt w:val="chineseCounting"/>
        <w:lvlText w:val="%2."/>
        <w:lvlJc w:val="left"/>
        <w:pPr>
          <w:tabs>
            <w:tab w:val="num" w:pos="960"/>
          </w:tabs>
          <w:ind w:left="106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9A7A2C">
        <w:start w:val="1"/>
        <w:numFmt w:val="lowerRoman"/>
        <w:suff w:val="nothing"/>
        <w:lvlText w:val="%3."/>
        <w:lvlJc w:val="left"/>
        <w:pPr>
          <w:ind w:left="106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0E40A4">
        <w:start w:val="1"/>
        <w:numFmt w:val="decimal"/>
        <w:lvlText w:val="%4."/>
        <w:lvlJc w:val="left"/>
        <w:pPr>
          <w:tabs>
            <w:tab w:val="num" w:pos="1920"/>
          </w:tabs>
          <w:ind w:left="202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FE5E26">
        <w:start w:val="1"/>
        <w:numFmt w:val="chineseCounting"/>
        <w:lvlText w:val="%5."/>
        <w:lvlJc w:val="left"/>
        <w:pPr>
          <w:tabs>
            <w:tab w:val="num" w:pos="2400"/>
          </w:tabs>
          <w:ind w:left="250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CA2636">
        <w:start w:val="1"/>
        <w:numFmt w:val="lowerRoman"/>
        <w:suff w:val="nothing"/>
        <w:lvlText w:val="%6."/>
        <w:lvlJc w:val="left"/>
        <w:pPr>
          <w:ind w:left="250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2E54C">
        <w:start w:val="1"/>
        <w:numFmt w:val="decimal"/>
        <w:lvlText w:val="%7."/>
        <w:lvlJc w:val="left"/>
        <w:pPr>
          <w:tabs>
            <w:tab w:val="num" w:pos="3360"/>
          </w:tabs>
          <w:ind w:left="346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6E06D4">
        <w:start w:val="1"/>
        <w:numFmt w:val="chineseCounting"/>
        <w:lvlText w:val="%8."/>
        <w:lvlJc w:val="left"/>
        <w:pPr>
          <w:tabs>
            <w:tab w:val="num" w:pos="3840"/>
          </w:tabs>
          <w:ind w:left="394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58AC6C">
        <w:start w:val="1"/>
        <w:numFmt w:val="lowerRoman"/>
        <w:suff w:val="nothing"/>
        <w:lvlText w:val="%9."/>
        <w:lvlJc w:val="left"/>
        <w:pPr>
          <w:ind w:left="394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30753894">
    <w:abstractNumId w:val="2"/>
  </w:num>
  <w:num w:numId="5" w16cid:durableId="2039312081">
    <w:abstractNumId w:val="10"/>
  </w:num>
  <w:num w:numId="6" w16cid:durableId="1482844527">
    <w:abstractNumId w:val="3"/>
  </w:num>
  <w:num w:numId="7" w16cid:durableId="289290463">
    <w:abstractNumId w:val="0"/>
  </w:num>
  <w:num w:numId="8" w16cid:durableId="265503261">
    <w:abstractNumId w:val="11"/>
  </w:num>
  <w:num w:numId="9" w16cid:durableId="2011905749">
    <w:abstractNumId w:val="4"/>
  </w:num>
  <w:num w:numId="10" w16cid:durableId="381253964">
    <w:abstractNumId w:val="4"/>
    <w:lvlOverride w:ilvl="0">
      <w:lvl w:ilvl="0" w:tplc="7D581C58">
        <w:start w:val="1"/>
        <w:numFmt w:val="taiwaneseCounting"/>
        <w:lvlText w:val="%1."/>
        <w:lvlJc w:val="left"/>
        <w:pPr>
          <w:tabs>
            <w:tab w:val="left" w:pos="-4440"/>
          </w:tabs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EEE3F2">
        <w:start w:val="1"/>
        <w:numFmt w:val="chineseCounting"/>
        <w:suff w:val="nothing"/>
        <w:lvlText w:val="%2."/>
        <w:lvlJc w:val="left"/>
        <w:pPr>
          <w:tabs>
            <w:tab w:val="left" w:pos="-4440"/>
          </w:tabs>
          <w:ind w:left="567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BE8266">
        <w:start w:val="1"/>
        <w:numFmt w:val="lowerRoman"/>
        <w:lvlText w:val="%3."/>
        <w:lvlJc w:val="left"/>
        <w:pPr>
          <w:tabs>
            <w:tab w:val="left" w:pos="-4440"/>
          </w:tabs>
          <w:ind w:left="9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B07470">
        <w:start w:val="1"/>
        <w:numFmt w:val="decimal"/>
        <w:lvlText w:val="%4."/>
        <w:lvlJc w:val="left"/>
        <w:pPr>
          <w:tabs>
            <w:tab w:val="left" w:pos="-4440"/>
          </w:tabs>
          <w:ind w:left="19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C28602">
        <w:start w:val="1"/>
        <w:numFmt w:val="chineseCounting"/>
        <w:lvlText w:val="%5."/>
        <w:lvlJc w:val="left"/>
        <w:pPr>
          <w:tabs>
            <w:tab w:val="left" w:pos="-4440"/>
          </w:tabs>
          <w:ind w:left="24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785F98">
        <w:start w:val="1"/>
        <w:numFmt w:val="lowerRoman"/>
        <w:lvlText w:val="%6."/>
        <w:lvlJc w:val="left"/>
        <w:pPr>
          <w:tabs>
            <w:tab w:val="left" w:pos="-4440"/>
          </w:tabs>
          <w:ind w:left="24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E34D4">
        <w:start w:val="1"/>
        <w:numFmt w:val="decimal"/>
        <w:lvlText w:val="%7."/>
        <w:lvlJc w:val="left"/>
        <w:pPr>
          <w:tabs>
            <w:tab w:val="left" w:pos="-4440"/>
          </w:tabs>
          <w:ind w:left="336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6617E8">
        <w:start w:val="1"/>
        <w:numFmt w:val="chineseCounting"/>
        <w:lvlText w:val="%8."/>
        <w:lvlJc w:val="left"/>
        <w:pPr>
          <w:tabs>
            <w:tab w:val="left" w:pos="-4440"/>
          </w:tabs>
          <w:ind w:left="38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28A7CA">
        <w:start w:val="1"/>
        <w:numFmt w:val="lowerRoman"/>
        <w:lvlText w:val="%9."/>
        <w:lvlJc w:val="left"/>
        <w:pPr>
          <w:tabs>
            <w:tab w:val="left" w:pos="-4440"/>
          </w:tabs>
          <w:ind w:left="38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16425436">
    <w:abstractNumId w:val="8"/>
  </w:num>
  <w:num w:numId="12" w16cid:durableId="156189509">
    <w:abstractNumId w:val="7"/>
  </w:num>
  <w:num w:numId="13" w16cid:durableId="490680609">
    <w:abstractNumId w:val="14"/>
  </w:num>
  <w:num w:numId="14" w16cid:durableId="15889079">
    <w:abstractNumId w:val="1"/>
  </w:num>
  <w:num w:numId="15" w16cid:durableId="934437213">
    <w:abstractNumId w:val="13"/>
  </w:num>
  <w:num w:numId="16" w16cid:durableId="508377400">
    <w:abstractNumId w:val="6"/>
  </w:num>
  <w:num w:numId="17" w16cid:durableId="1644893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E6"/>
    <w:rsid w:val="000C445D"/>
    <w:rsid w:val="000E2837"/>
    <w:rsid w:val="00103DF0"/>
    <w:rsid w:val="001E6C6B"/>
    <w:rsid w:val="00234C40"/>
    <w:rsid w:val="002D6FC2"/>
    <w:rsid w:val="002E6FC1"/>
    <w:rsid w:val="003D49BE"/>
    <w:rsid w:val="00503CFF"/>
    <w:rsid w:val="00505A00"/>
    <w:rsid w:val="005440EB"/>
    <w:rsid w:val="005644E7"/>
    <w:rsid w:val="00666081"/>
    <w:rsid w:val="007D1636"/>
    <w:rsid w:val="008452C2"/>
    <w:rsid w:val="0087222D"/>
    <w:rsid w:val="00890F40"/>
    <w:rsid w:val="00A3196C"/>
    <w:rsid w:val="00A676E6"/>
    <w:rsid w:val="00AB20B2"/>
    <w:rsid w:val="00B1370E"/>
    <w:rsid w:val="00B245DB"/>
    <w:rsid w:val="00B73FBA"/>
    <w:rsid w:val="00BC5838"/>
    <w:rsid w:val="00BE2631"/>
    <w:rsid w:val="00BE7139"/>
    <w:rsid w:val="00C178FF"/>
    <w:rsid w:val="00C536AF"/>
    <w:rsid w:val="00CE6C0B"/>
    <w:rsid w:val="00D26F83"/>
    <w:rsid w:val="00E15876"/>
    <w:rsid w:val="00E574D2"/>
    <w:rsid w:val="00EE450F"/>
    <w:rsid w:val="00F920D2"/>
    <w:rsid w:val="00FC5DC4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D95A"/>
  <w15:docId w15:val="{0B85C60C-0CF7-6C43-A49C-914BC21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Cambria" w:hAnsi="Cambria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10">
    <w:name w:val="一般1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4"/>
      </w:numPr>
    </w:pPr>
  </w:style>
  <w:style w:type="numbering" w:customStyle="1" w:styleId="3">
    <w:name w:val="已輸入樣式 3"/>
    <w:pPr>
      <w:numPr>
        <w:numId w:val="6"/>
      </w:numPr>
    </w:pPr>
  </w:style>
  <w:style w:type="paragraph" w:customStyle="1" w:styleId="a6">
    <w:name w:val="預設值"/>
    <w:pPr>
      <w:widowControl w:val="0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1">
    <w:name w:val="暗色格線 21"/>
    <w:pPr>
      <w:widowControl w:val="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4">
    <w:name w:val="已輸入樣式 4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D2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6F8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D2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6F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dcterms:created xsi:type="dcterms:W3CDTF">2022-10-14T06:11:00Z</dcterms:created>
  <dcterms:modified xsi:type="dcterms:W3CDTF">2023-11-08T03:29:00Z</dcterms:modified>
</cp:coreProperties>
</file>