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80" w:rsidRDefault="00855680" w:rsidP="0085568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2019年第30屆拿坡里世界大學運動會</w:t>
      </w:r>
    </w:p>
    <w:p w:rsidR="00855680" w:rsidRDefault="00EA3CA8" w:rsidP="0085568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射擊</w:t>
      </w:r>
      <w:r w:rsidR="00855680">
        <w:rPr>
          <w:rFonts w:ascii="標楷體" w:eastAsia="標楷體" w:hAnsi="標楷體" w:hint="eastAsia"/>
          <w:color w:val="000000"/>
          <w:sz w:val="40"/>
          <w:szCs w:val="40"/>
        </w:rPr>
        <w:t xml:space="preserve">代表隊教練及選手遴選辦法 </w:t>
      </w:r>
      <w:r>
        <w:rPr>
          <w:rFonts w:ascii="標楷體" w:eastAsia="標楷體" w:hAnsi="標楷體" w:hint="eastAsia"/>
          <w:color w:val="000000"/>
          <w:sz w:val="40"/>
          <w:szCs w:val="40"/>
        </w:rPr>
        <w:t>條文修正</w:t>
      </w:r>
      <w:r w:rsidR="00855680">
        <w:rPr>
          <w:rFonts w:ascii="標楷體" w:eastAsia="標楷體" w:hAnsi="標楷體" w:hint="eastAsia"/>
          <w:color w:val="000000"/>
          <w:sz w:val="40"/>
          <w:szCs w:val="40"/>
        </w:rPr>
        <w:t>公告</w:t>
      </w:r>
    </w:p>
    <w:p w:rsidR="00520CEC" w:rsidRPr="00520CEC" w:rsidRDefault="00520CEC" w:rsidP="00520CEC">
      <w:pPr>
        <w:spacing w:line="400" w:lineRule="exact"/>
        <w:jc w:val="right"/>
        <w:rPr>
          <w:rFonts w:ascii="標楷體" w:eastAsia="標楷體" w:hAnsi="標楷體"/>
          <w:color w:val="000000"/>
        </w:rPr>
      </w:pPr>
      <w:r w:rsidRPr="00F46660">
        <w:rPr>
          <w:rFonts w:ascii="標楷體" w:eastAsia="標楷體" w:hAnsi="標楷體" w:hint="eastAsia"/>
          <w:color w:val="000000"/>
        </w:rPr>
        <w:t>教育部體育署10</w:t>
      </w:r>
      <w:r>
        <w:rPr>
          <w:rFonts w:ascii="標楷體" w:eastAsia="標楷體" w:hAnsi="標楷體" w:hint="eastAsia"/>
          <w:color w:val="000000"/>
        </w:rPr>
        <w:t>8</w:t>
      </w:r>
      <w:r w:rsidRPr="00F46660">
        <w:rPr>
          <w:rFonts w:ascii="標楷體" w:eastAsia="標楷體" w:hAnsi="標楷體" w:hint="eastAsia"/>
          <w:color w:val="000000"/>
        </w:rPr>
        <w:t>年月日</w:t>
      </w:r>
      <w:proofErr w:type="gramStart"/>
      <w:r w:rsidRPr="00F46660">
        <w:rPr>
          <w:rFonts w:ascii="標楷體" w:eastAsia="標楷體" w:hAnsi="標楷體" w:hint="eastAsia"/>
          <w:color w:val="000000"/>
        </w:rPr>
        <w:t>臺教體署競（</w:t>
      </w:r>
      <w:proofErr w:type="gramEnd"/>
      <w:r w:rsidRPr="00F46660">
        <w:rPr>
          <w:rFonts w:ascii="標楷體" w:eastAsia="標楷體" w:hAnsi="標楷體" w:hint="eastAsia"/>
          <w:color w:val="000000"/>
        </w:rPr>
        <w:t>三）字第號函</w:t>
      </w:r>
      <w:r>
        <w:rPr>
          <w:rFonts w:ascii="標楷體" w:eastAsia="標楷體" w:hAnsi="標楷體" w:hint="eastAsia"/>
          <w:color w:val="000000"/>
        </w:rPr>
        <w:t>辦理</w:t>
      </w:r>
    </w:p>
    <w:p w:rsidR="00855680" w:rsidRDefault="00855680" w:rsidP="00855680">
      <w:pPr>
        <w:pStyle w:val="2"/>
        <w:spacing w:line="320" w:lineRule="exact"/>
        <w:ind w:leftChars="15" w:left="1412" w:hangingChars="344" w:hanging="1376"/>
        <w:rPr>
          <w:rFonts w:ascii="標楷體" w:hAnsi="標楷體"/>
          <w:color w:val="000000"/>
          <w:sz w:val="40"/>
          <w:szCs w:val="40"/>
        </w:rPr>
      </w:pPr>
    </w:p>
    <w:p w:rsidR="000C70B5" w:rsidRDefault="00EA3CA8" w:rsidP="000C70B5">
      <w:pPr>
        <w:adjustRightInd w:val="0"/>
        <w:snapToGrid w:val="0"/>
        <w:rPr>
          <w:rFonts w:ascii="標楷體" w:eastAsia="標楷體" w:hAnsi="標楷體" w:hint="eastAsia"/>
          <w:sz w:val="32"/>
          <w:szCs w:val="32"/>
        </w:rPr>
      </w:pPr>
      <w:r w:rsidRPr="000C70B5">
        <w:rPr>
          <w:rFonts w:ascii="標楷體" w:eastAsia="標楷體" w:hAnsi="標楷體" w:hint="eastAsia"/>
          <w:color w:val="000000"/>
          <w:sz w:val="32"/>
          <w:szCs w:val="32"/>
        </w:rPr>
        <w:t>說明：</w:t>
      </w:r>
      <w:r w:rsidR="000C70B5" w:rsidRPr="000C70B5">
        <w:rPr>
          <w:rFonts w:ascii="標楷體" w:eastAsia="標楷體" w:hAnsi="標楷體" w:hint="eastAsia"/>
          <w:sz w:val="32"/>
          <w:szCs w:val="32"/>
        </w:rPr>
        <w:t>依據2019年第30屆拿坡里</w:t>
      </w:r>
      <w:proofErr w:type="gramStart"/>
      <w:r w:rsidR="000C70B5" w:rsidRPr="000C70B5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="000C70B5" w:rsidRPr="000C70B5">
        <w:rPr>
          <w:rFonts w:ascii="標楷體" w:eastAsia="標楷體" w:hAnsi="標楷體" w:hint="eastAsia"/>
          <w:sz w:val="32"/>
          <w:szCs w:val="32"/>
        </w:rPr>
        <w:t>大運執委會108年3月18日電子</w:t>
      </w:r>
    </w:p>
    <w:p w:rsidR="000C70B5" w:rsidRDefault="000C70B5" w:rsidP="000C70B5">
      <w:pPr>
        <w:adjustRightInd w:val="0"/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0C70B5">
        <w:rPr>
          <w:rFonts w:ascii="標楷體" w:eastAsia="標楷體" w:hAnsi="標楷體" w:hint="eastAsia"/>
          <w:sz w:val="32"/>
          <w:szCs w:val="32"/>
        </w:rPr>
        <w:t>郵件通知，有關本屆</w:t>
      </w:r>
      <w:proofErr w:type="gramStart"/>
      <w:r w:rsidRPr="000C70B5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Pr="000C70B5">
        <w:rPr>
          <w:rFonts w:ascii="標楷體" w:eastAsia="標楷體" w:hAnsi="標楷體" w:hint="eastAsia"/>
          <w:sz w:val="32"/>
          <w:szCs w:val="32"/>
        </w:rPr>
        <w:t>大運射擊項目，</w:t>
      </w:r>
      <w:r>
        <w:rPr>
          <w:rFonts w:ascii="標楷體" w:eastAsia="標楷體" w:hAnsi="標楷體" w:hint="eastAsia"/>
          <w:sz w:val="32"/>
          <w:szCs w:val="32"/>
        </w:rPr>
        <w:t>各國需於</w:t>
      </w:r>
      <w:r w:rsidRPr="000C70B5">
        <w:rPr>
          <w:rFonts w:ascii="標楷體" w:eastAsia="標楷體" w:hAnsi="標楷體" w:hint="eastAsia"/>
          <w:sz w:val="32"/>
          <w:szCs w:val="32"/>
        </w:rPr>
        <w:t>108年5月1</w:t>
      </w:r>
    </w:p>
    <w:p w:rsidR="000C70B5" w:rsidRDefault="000C70B5" w:rsidP="000C70B5">
      <w:pPr>
        <w:adjustRightInd w:val="0"/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0C70B5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完成報名作業</w:t>
      </w:r>
      <w:r w:rsidRPr="000C70B5">
        <w:rPr>
          <w:rFonts w:ascii="標楷體" w:eastAsia="標楷體" w:hAnsi="標楷體" w:hint="eastAsia"/>
          <w:sz w:val="32"/>
          <w:szCs w:val="32"/>
        </w:rPr>
        <w:t>。(意即</w:t>
      </w:r>
      <w:r>
        <w:rPr>
          <w:rFonts w:ascii="標楷體" w:eastAsia="標楷體" w:hAnsi="標楷體" w:hint="eastAsia"/>
          <w:sz w:val="32"/>
          <w:szCs w:val="32"/>
        </w:rPr>
        <w:t>射擊項目較原規定報名截止日再提前1</w:t>
      </w:r>
    </w:p>
    <w:p w:rsidR="000C70B5" w:rsidRPr="000C70B5" w:rsidRDefault="000C70B5" w:rsidP="000C70B5">
      <w:pPr>
        <w:adjustRightInd w:val="0"/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月</w:t>
      </w:r>
      <w:r w:rsidRPr="000C70B5">
        <w:rPr>
          <w:rFonts w:ascii="標楷體" w:eastAsia="標楷體" w:hAnsi="標楷體" w:hint="eastAsia"/>
          <w:sz w:val="32"/>
          <w:szCs w:val="32"/>
        </w:rPr>
        <w:t>)。</w:t>
      </w:r>
      <w:r>
        <w:rPr>
          <w:rFonts w:ascii="標楷體" w:eastAsia="標楷體" w:hAnsi="標楷體" w:hint="eastAsia"/>
          <w:sz w:val="32"/>
          <w:szCs w:val="32"/>
        </w:rPr>
        <w:t>相關通知如附件。</w:t>
      </w:r>
    </w:p>
    <w:p w:rsidR="00EA3CA8" w:rsidRPr="000C70B5" w:rsidRDefault="00EA3CA8" w:rsidP="00EA3CA8">
      <w:pPr>
        <w:pStyle w:val="2"/>
        <w:spacing w:line="320" w:lineRule="exact"/>
        <w:ind w:leftChars="15" w:left="1137" w:hangingChars="344" w:hanging="1101"/>
        <w:rPr>
          <w:rFonts w:ascii="標楷體" w:hAnsi="標楷體" w:hint="eastAsia"/>
          <w:color w:val="000000"/>
          <w:szCs w:val="32"/>
        </w:rPr>
      </w:pPr>
    </w:p>
    <w:p w:rsidR="000C70B5" w:rsidRPr="00EA3CA8" w:rsidRDefault="000C70B5" w:rsidP="00EA3CA8">
      <w:pPr>
        <w:pStyle w:val="2"/>
        <w:spacing w:line="320" w:lineRule="exact"/>
        <w:ind w:leftChars="15" w:left="1137" w:hangingChars="344" w:hanging="1101"/>
        <w:rPr>
          <w:rFonts w:ascii="標楷體" w:hAnsi="標楷體" w:hint="eastAsia"/>
          <w:color w:val="000000"/>
          <w:szCs w:val="32"/>
        </w:rPr>
      </w:pPr>
    </w:p>
    <w:p w:rsidR="0062347B" w:rsidRDefault="00855680" w:rsidP="00855680">
      <w:pPr>
        <w:pStyle w:val="2"/>
        <w:spacing w:line="320" w:lineRule="exact"/>
        <w:ind w:leftChars="15" w:left="999" w:hangingChars="344" w:hanging="963"/>
        <w:rPr>
          <w:rFonts w:ascii="標楷體" w:hAnsi="標楷體" w:hint="eastAsia"/>
          <w:sz w:val="28"/>
          <w:szCs w:val="28"/>
        </w:rPr>
      </w:pPr>
      <w:r w:rsidRPr="00855680">
        <w:rPr>
          <w:rFonts w:ascii="標楷體" w:hAnsi="標楷體" w:hint="eastAsia"/>
          <w:color w:val="000000"/>
          <w:sz w:val="28"/>
          <w:szCs w:val="28"/>
        </w:rPr>
        <w:t>一、</w:t>
      </w:r>
      <w:r w:rsidR="0062347B">
        <w:rPr>
          <w:rFonts w:ascii="標楷體" w:hAnsi="標楷體" w:hint="eastAsia"/>
          <w:sz w:val="28"/>
          <w:szCs w:val="28"/>
        </w:rPr>
        <w:t>為</w:t>
      </w:r>
      <w:r w:rsidR="00957812">
        <w:rPr>
          <w:rFonts w:ascii="標楷體" w:hAnsi="標楷體" w:hint="eastAsia"/>
          <w:sz w:val="28"/>
          <w:szCs w:val="28"/>
        </w:rPr>
        <w:t>配合本屆</w:t>
      </w:r>
      <w:proofErr w:type="gramStart"/>
      <w:r w:rsidR="00957812">
        <w:rPr>
          <w:rFonts w:ascii="標楷體" w:hAnsi="標楷體" w:hint="eastAsia"/>
          <w:sz w:val="28"/>
          <w:szCs w:val="28"/>
        </w:rPr>
        <w:t>世</w:t>
      </w:r>
      <w:proofErr w:type="gramEnd"/>
      <w:r w:rsidR="00957812">
        <w:rPr>
          <w:rFonts w:ascii="標楷體" w:hAnsi="標楷體" w:hint="eastAsia"/>
          <w:sz w:val="28"/>
          <w:szCs w:val="28"/>
        </w:rPr>
        <w:t>大運射擊競賽報名截止</w:t>
      </w:r>
      <w:r w:rsidR="0062347B">
        <w:rPr>
          <w:rFonts w:ascii="標楷體" w:hAnsi="標楷體" w:hint="eastAsia"/>
          <w:sz w:val="28"/>
          <w:szCs w:val="28"/>
        </w:rPr>
        <w:t>日提前及報名手續所需之證件資料</w:t>
      </w:r>
      <w:proofErr w:type="gramStart"/>
      <w:r w:rsidR="0062347B">
        <w:rPr>
          <w:rFonts w:ascii="標楷體" w:hAnsi="標楷體" w:hint="eastAsia"/>
          <w:sz w:val="28"/>
          <w:szCs w:val="28"/>
        </w:rPr>
        <w:t>蒐</w:t>
      </w:r>
      <w:proofErr w:type="gramEnd"/>
    </w:p>
    <w:p w:rsidR="00957812" w:rsidRDefault="0062347B" w:rsidP="00855680">
      <w:pPr>
        <w:pStyle w:val="2"/>
        <w:spacing w:line="320" w:lineRule="exact"/>
        <w:ind w:leftChars="15" w:left="999" w:hangingChars="344" w:hanging="963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集(</w:t>
      </w:r>
      <w:proofErr w:type="gramStart"/>
      <w:r>
        <w:rPr>
          <w:rFonts w:ascii="標楷體" w:hAnsi="標楷體" w:hint="eastAsia"/>
          <w:sz w:val="28"/>
          <w:szCs w:val="28"/>
        </w:rPr>
        <w:t>報名表件蓋註冊</w:t>
      </w:r>
      <w:proofErr w:type="gramEnd"/>
      <w:r>
        <w:rPr>
          <w:rFonts w:ascii="標楷體" w:hAnsi="標楷體" w:hint="eastAsia"/>
          <w:sz w:val="28"/>
          <w:szCs w:val="28"/>
        </w:rPr>
        <w:t>章、槍枝資料等)，本辦法第五條第二款條文修正為，</w:t>
      </w:r>
    </w:p>
    <w:p w:rsidR="0062347B" w:rsidRDefault="00957812" w:rsidP="0062347B">
      <w:pPr>
        <w:spacing w:line="3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Pr="0062347B">
        <w:rPr>
          <w:rFonts w:ascii="標楷體" w:eastAsia="標楷體" w:hAnsi="標楷體" w:hint="eastAsia"/>
          <w:sz w:val="28"/>
          <w:szCs w:val="28"/>
        </w:rPr>
        <w:t xml:space="preserve">  </w:t>
      </w:r>
      <w:r w:rsidR="0062347B">
        <w:rPr>
          <w:rFonts w:ascii="標楷體" w:eastAsia="標楷體" w:hAnsi="標楷體" w:hint="eastAsia"/>
          <w:sz w:val="28"/>
          <w:szCs w:val="28"/>
        </w:rPr>
        <w:t xml:space="preserve"> </w:t>
      </w:r>
      <w:r w:rsidR="0062347B" w:rsidRPr="0062347B">
        <w:rPr>
          <w:rFonts w:ascii="標楷體" w:eastAsia="標楷體" w:hAnsi="標楷體" w:hint="eastAsia"/>
          <w:sz w:val="28"/>
          <w:szCs w:val="28"/>
        </w:rPr>
        <w:t>「</w:t>
      </w:r>
      <w:r w:rsidR="0062347B" w:rsidRPr="0062347B">
        <w:rPr>
          <w:rFonts w:ascii="標楷體" w:eastAsia="標楷體" w:hAnsi="標楷體" w:hint="eastAsia"/>
          <w:color w:val="000000" w:themeColor="text1"/>
          <w:sz w:val="28"/>
          <w:szCs w:val="28"/>
        </w:rPr>
        <w:t>上開資料應於108年4月26日前送達中華民國大專院校體育總會</w:t>
      </w:r>
      <w:proofErr w:type="gramStart"/>
      <w:r w:rsidR="0062347B" w:rsidRPr="0062347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62347B" w:rsidRPr="0062347B">
        <w:rPr>
          <w:rFonts w:ascii="標楷體" w:eastAsia="標楷體" w:hAnsi="標楷體" w:hint="eastAsia"/>
          <w:color w:val="000000" w:themeColor="text1"/>
          <w:sz w:val="28"/>
          <w:szCs w:val="28"/>
        </w:rPr>
        <w:t>以下</w:t>
      </w:r>
    </w:p>
    <w:p w:rsidR="00855680" w:rsidRPr="00855680" w:rsidRDefault="0062347B" w:rsidP="0062347B">
      <w:pPr>
        <w:spacing w:line="340" w:lineRule="exact"/>
        <w:rPr>
          <w:rFonts w:ascii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62347B">
        <w:rPr>
          <w:rFonts w:ascii="標楷體" w:eastAsia="標楷體" w:hAnsi="標楷體" w:hint="eastAsia"/>
          <w:color w:val="000000" w:themeColor="text1"/>
          <w:sz w:val="28"/>
          <w:szCs w:val="28"/>
        </w:rPr>
        <w:t>簡稱大專體總</w:t>
      </w:r>
      <w:proofErr w:type="gramStart"/>
      <w:r w:rsidRPr="0062347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62347B">
        <w:rPr>
          <w:rFonts w:ascii="標楷體" w:eastAsia="標楷體" w:hAnsi="標楷體" w:hint="eastAsia"/>
          <w:color w:val="000000" w:themeColor="text1"/>
          <w:sz w:val="28"/>
          <w:szCs w:val="28"/>
        </w:rPr>
        <w:t>，以完成遴選報名程序。</w:t>
      </w:r>
      <w:r>
        <w:rPr>
          <w:rFonts w:ascii="標楷體" w:hAnsi="標楷體" w:hint="eastAsia"/>
          <w:sz w:val="28"/>
          <w:szCs w:val="28"/>
        </w:rPr>
        <w:t>」</w:t>
      </w:r>
    </w:p>
    <w:p w:rsidR="00855680" w:rsidRPr="00855680" w:rsidRDefault="00855680" w:rsidP="00855680">
      <w:pPr>
        <w:pStyle w:val="2"/>
        <w:spacing w:line="320" w:lineRule="exact"/>
        <w:ind w:leftChars="15" w:left="999" w:hangingChars="344" w:hanging="963"/>
        <w:rPr>
          <w:rFonts w:ascii="標楷體" w:hAnsi="標楷體"/>
          <w:sz w:val="28"/>
          <w:szCs w:val="28"/>
        </w:rPr>
      </w:pPr>
    </w:p>
    <w:p w:rsidR="0062347B" w:rsidRDefault="00855680" w:rsidP="006B4EED">
      <w:pPr>
        <w:pStyle w:val="2"/>
        <w:spacing w:line="320" w:lineRule="exact"/>
        <w:ind w:leftChars="15" w:left="999" w:hangingChars="344" w:hanging="963"/>
        <w:rPr>
          <w:rFonts w:ascii="標楷體" w:hAnsi="標楷體" w:hint="eastAsia"/>
          <w:sz w:val="28"/>
          <w:szCs w:val="28"/>
        </w:rPr>
      </w:pPr>
      <w:r w:rsidRPr="0062347B">
        <w:rPr>
          <w:rFonts w:ascii="標楷體" w:hAnsi="標楷體" w:hint="eastAsia"/>
          <w:sz w:val="28"/>
          <w:szCs w:val="28"/>
        </w:rPr>
        <w:t>二、</w:t>
      </w:r>
      <w:r w:rsidR="0062347B">
        <w:rPr>
          <w:rFonts w:ascii="標楷體" w:hAnsi="標楷體" w:hint="eastAsia"/>
          <w:sz w:val="28"/>
          <w:szCs w:val="28"/>
        </w:rPr>
        <w:t>「</w:t>
      </w:r>
      <w:r w:rsidR="0062347B" w:rsidRPr="0062347B">
        <w:rPr>
          <w:rFonts w:ascii="標楷體" w:hAnsi="標楷體"/>
          <w:sz w:val="28"/>
          <w:szCs w:val="28"/>
        </w:rPr>
        <w:t>參加</w:t>
      </w:r>
      <w:r w:rsidR="0062347B" w:rsidRPr="006B4EED">
        <w:rPr>
          <w:rFonts w:ascii="標楷體" w:hAnsi="標楷體" w:hint="eastAsia"/>
          <w:sz w:val="28"/>
          <w:szCs w:val="28"/>
        </w:rPr>
        <w:t>2019年第30屆拿坡里世界大學運動會</w:t>
      </w:r>
      <w:r w:rsidR="0062347B" w:rsidRPr="0062347B">
        <w:rPr>
          <w:rFonts w:ascii="標楷體" w:hAnsi="標楷體"/>
          <w:sz w:val="28"/>
          <w:szCs w:val="28"/>
        </w:rPr>
        <w:t>射擊選手</w:t>
      </w:r>
      <w:r w:rsidR="0062347B" w:rsidRPr="0062347B">
        <w:rPr>
          <w:rFonts w:ascii="標楷體" w:hAnsi="標楷體" w:hint="eastAsia"/>
          <w:sz w:val="28"/>
          <w:szCs w:val="28"/>
        </w:rPr>
        <w:t>參賽</w:t>
      </w:r>
      <w:r w:rsidR="0062347B" w:rsidRPr="0062347B">
        <w:rPr>
          <w:rFonts w:ascii="標楷體" w:hAnsi="標楷體"/>
          <w:sz w:val="28"/>
          <w:szCs w:val="28"/>
        </w:rPr>
        <w:t>意願</w:t>
      </w:r>
      <w:r w:rsidR="0062347B" w:rsidRPr="0062347B">
        <w:rPr>
          <w:rFonts w:ascii="標楷體" w:hAnsi="標楷體" w:hint="eastAsia"/>
          <w:sz w:val="28"/>
          <w:szCs w:val="28"/>
        </w:rPr>
        <w:t>報名表</w:t>
      </w:r>
      <w:r w:rsidR="0062347B">
        <w:rPr>
          <w:rFonts w:ascii="標楷體" w:hAnsi="標楷體" w:hint="eastAsia"/>
          <w:sz w:val="28"/>
          <w:szCs w:val="28"/>
        </w:rPr>
        <w:t>」增</w:t>
      </w:r>
    </w:p>
    <w:p w:rsidR="006B4EED" w:rsidRDefault="0062347B" w:rsidP="006B4EED">
      <w:pPr>
        <w:pStyle w:val="2"/>
        <w:spacing w:line="320" w:lineRule="exact"/>
        <w:ind w:leftChars="15" w:left="999" w:hangingChars="344" w:hanging="963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</w:t>
      </w:r>
      <w:r w:rsidRPr="0062347B"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 xml:space="preserve"> </w:t>
      </w:r>
      <w:proofErr w:type="gramStart"/>
      <w:r w:rsidRPr="0062347B">
        <w:rPr>
          <w:rFonts w:ascii="標楷體" w:hAnsi="標楷體" w:hint="eastAsia"/>
          <w:sz w:val="28"/>
          <w:szCs w:val="28"/>
        </w:rPr>
        <w:t>列</w:t>
      </w:r>
      <w:r w:rsidRPr="0062347B">
        <w:rPr>
          <w:rFonts w:ascii="標楷體" w:hAnsi="標楷體" w:hint="eastAsia"/>
          <w:sz w:val="28"/>
          <w:szCs w:val="28"/>
        </w:rPr>
        <w:t>槍枝</w:t>
      </w:r>
      <w:proofErr w:type="gramEnd"/>
      <w:r w:rsidRPr="0062347B">
        <w:rPr>
          <w:rFonts w:ascii="標楷體" w:hAnsi="標楷體" w:hint="eastAsia"/>
          <w:sz w:val="28"/>
          <w:szCs w:val="28"/>
        </w:rPr>
        <w:t>號碼</w:t>
      </w:r>
      <w:r>
        <w:rPr>
          <w:rFonts w:ascii="標楷體" w:hAnsi="標楷體" w:hint="eastAsia"/>
          <w:sz w:val="28"/>
          <w:szCs w:val="28"/>
        </w:rPr>
        <w:t>、</w:t>
      </w:r>
      <w:proofErr w:type="gramStart"/>
      <w:r w:rsidRPr="0062347B">
        <w:rPr>
          <w:rFonts w:ascii="標楷體" w:hAnsi="標楷體" w:hint="eastAsia"/>
          <w:sz w:val="28"/>
          <w:szCs w:val="28"/>
        </w:rPr>
        <w:t>槍籍單位</w:t>
      </w:r>
      <w:proofErr w:type="gramEnd"/>
      <w:r>
        <w:rPr>
          <w:rFonts w:ascii="標楷體" w:hAnsi="標楷體" w:hint="eastAsia"/>
          <w:sz w:val="28"/>
          <w:szCs w:val="28"/>
        </w:rPr>
        <w:t>及</w:t>
      </w:r>
      <w:r w:rsidRPr="0062347B">
        <w:rPr>
          <w:rFonts w:ascii="標楷體" w:hAnsi="標楷體" w:hint="eastAsia"/>
          <w:sz w:val="28"/>
          <w:szCs w:val="28"/>
        </w:rPr>
        <w:t>槍枝寄放地點</w:t>
      </w:r>
      <w:r>
        <w:rPr>
          <w:rFonts w:ascii="標楷體" w:hAnsi="標楷體" w:hint="eastAsia"/>
          <w:sz w:val="28"/>
          <w:szCs w:val="28"/>
        </w:rPr>
        <w:t>，另在學證明提供日期修</w:t>
      </w:r>
      <w:r w:rsidR="006B4EED">
        <w:rPr>
          <w:rFonts w:ascii="標楷體" w:hAnsi="標楷體" w:hint="eastAsia"/>
          <w:sz w:val="28"/>
          <w:szCs w:val="28"/>
        </w:rPr>
        <w:t>正為</w:t>
      </w:r>
      <w:r>
        <w:rPr>
          <w:rFonts w:ascii="標楷體" w:hAnsi="標楷體" w:hint="eastAsia"/>
          <w:sz w:val="28"/>
          <w:szCs w:val="28"/>
        </w:rPr>
        <w:t>108</w:t>
      </w:r>
    </w:p>
    <w:p w:rsidR="0062347B" w:rsidRPr="0062347B" w:rsidRDefault="006B4EED" w:rsidP="006B4EED">
      <w:pPr>
        <w:pStyle w:val="2"/>
        <w:spacing w:line="320" w:lineRule="exact"/>
        <w:ind w:leftChars="15" w:left="999" w:hangingChars="344" w:hanging="963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</w:t>
      </w:r>
      <w:r w:rsidR="0062347B">
        <w:rPr>
          <w:rFonts w:ascii="標楷體" w:hAnsi="標楷體" w:hint="eastAsia"/>
          <w:sz w:val="28"/>
          <w:szCs w:val="28"/>
        </w:rPr>
        <w:t>年4月30日。</w:t>
      </w:r>
    </w:p>
    <w:p w:rsidR="00EA3CA8" w:rsidRPr="00855680" w:rsidRDefault="00EA3CA8" w:rsidP="0085568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>
            <wp:extent cx="6377940" cy="9085753"/>
            <wp:effectExtent l="0" t="0" r="381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64" cy="908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CA8" w:rsidRPr="00855680" w:rsidSect="008556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16" w:rsidRDefault="00D54C16" w:rsidP="00520CEC">
      <w:r>
        <w:separator/>
      </w:r>
    </w:p>
  </w:endnote>
  <w:endnote w:type="continuationSeparator" w:id="0">
    <w:p w:rsidR="00D54C16" w:rsidRDefault="00D54C16" w:rsidP="0052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16" w:rsidRDefault="00D54C16" w:rsidP="00520CEC">
      <w:r>
        <w:separator/>
      </w:r>
    </w:p>
  </w:footnote>
  <w:footnote w:type="continuationSeparator" w:id="0">
    <w:p w:rsidR="00D54C16" w:rsidRDefault="00D54C16" w:rsidP="0052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80"/>
    <w:rsid w:val="00085442"/>
    <w:rsid w:val="000C70B5"/>
    <w:rsid w:val="00162F51"/>
    <w:rsid w:val="00520CEC"/>
    <w:rsid w:val="00567422"/>
    <w:rsid w:val="0062347B"/>
    <w:rsid w:val="006B4EED"/>
    <w:rsid w:val="00814027"/>
    <w:rsid w:val="00855680"/>
    <w:rsid w:val="00957812"/>
    <w:rsid w:val="00C33C2B"/>
    <w:rsid w:val="00D54C16"/>
    <w:rsid w:val="00E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55680"/>
    <w:pPr>
      <w:tabs>
        <w:tab w:val="left" w:pos="1094"/>
        <w:tab w:val="left" w:pos="14016"/>
      </w:tabs>
      <w:spacing w:line="400" w:lineRule="exact"/>
      <w:ind w:left="964" w:hanging="964"/>
    </w:pPr>
    <w:rPr>
      <w:rFonts w:eastAsia="標楷體"/>
      <w:sz w:val="32"/>
      <w:szCs w:val="20"/>
    </w:rPr>
  </w:style>
  <w:style w:type="character" w:customStyle="1" w:styleId="20">
    <w:name w:val="本文縮排 2 字元"/>
    <w:basedOn w:val="a0"/>
    <w:link w:val="2"/>
    <w:rsid w:val="00855680"/>
    <w:rPr>
      <w:rFonts w:ascii="Times New Roman" w:eastAsia="標楷體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52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0C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0C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3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3C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55680"/>
    <w:pPr>
      <w:tabs>
        <w:tab w:val="left" w:pos="1094"/>
        <w:tab w:val="left" w:pos="14016"/>
      </w:tabs>
      <w:spacing w:line="400" w:lineRule="exact"/>
      <w:ind w:left="964" w:hanging="964"/>
    </w:pPr>
    <w:rPr>
      <w:rFonts w:eastAsia="標楷體"/>
      <w:sz w:val="32"/>
      <w:szCs w:val="20"/>
    </w:rPr>
  </w:style>
  <w:style w:type="character" w:customStyle="1" w:styleId="20">
    <w:name w:val="本文縮排 2 字元"/>
    <w:basedOn w:val="a0"/>
    <w:link w:val="2"/>
    <w:rsid w:val="00855680"/>
    <w:rPr>
      <w:rFonts w:ascii="Times New Roman" w:eastAsia="標楷體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52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0C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0C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3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3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3</cp:revision>
  <dcterms:created xsi:type="dcterms:W3CDTF">2019-03-22T02:20:00Z</dcterms:created>
  <dcterms:modified xsi:type="dcterms:W3CDTF">2019-03-22T03:06:00Z</dcterms:modified>
</cp:coreProperties>
</file>